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DC40B" w14:textId="77777777" w:rsidR="005A4986" w:rsidRPr="00AD05FF" w:rsidRDefault="005A4986" w:rsidP="005A4986">
      <w:pPr>
        <w:pStyle w:val="NormalWeb"/>
        <w:rPr>
          <w:color w:val="000000"/>
        </w:rPr>
      </w:pPr>
      <w:r w:rsidRPr="00AD05FF">
        <w:rPr>
          <w:b/>
          <w:bCs/>
          <w:color w:val="000000"/>
        </w:rPr>
        <w:t>PART 1 - GENERAL</w:t>
      </w:r>
    </w:p>
    <w:p w14:paraId="5C4C07A7" w14:textId="77777777" w:rsidR="00AD05FF" w:rsidRPr="00AD05FF" w:rsidRDefault="005A4986" w:rsidP="005A4986">
      <w:pPr>
        <w:pStyle w:val="NormalWeb"/>
        <w:rPr>
          <w:color w:val="000000"/>
        </w:rPr>
      </w:pPr>
      <w:r w:rsidRPr="00AD05FF">
        <w:rPr>
          <w:color w:val="000000"/>
        </w:rPr>
        <w:t>1.1 WORK INCLUDED </w:t>
      </w:r>
    </w:p>
    <w:p w14:paraId="3BB43895" w14:textId="6D7935C0" w:rsidR="00AD05FF" w:rsidRPr="00AD05FF" w:rsidRDefault="0009724C" w:rsidP="00AD05FF">
      <w:pPr>
        <w:pStyle w:val="NormalWeb"/>
        <w:numPr>
          <w:ilvl w:val="0"/>
          <w:numId w:val="2"/>
        </w:numPr>
        <w:rPr>
          <w:color w:val="000000"/>
        </w:rPr>
      </w:pPr>
      <w:r w:rsidRPr="00AD05FF">
        <w:rPr>
          <w:color w:val="000000"/>
        </w:rPr>
        <w:t xml:space="preserve">CONDAIR </w:t>
      </w:r>
      <w:r w:rsidR="00B25909">
        <w:rPr>
          <w:color w:val="000000"/>
        </w:rPr>
        <w:t>RH CONNECT</w:t>
      </w:r>
      <w:r w:rsidR="005A4986" w:rsidRPr="00AD05FF">
        <w:rPr>
          <w:color w:val="000000"/>
        </w:rPr>
        <w:t xml:space="preserve"> Series electrode</w:t>
      </w:r>
      <w:r w:rsidR="00B25909">
        <w:rPr>
          <w:color w:val="000000"/>
        </w:rPr>
        <w:t xml:space="preserve"> light commercial</w:t>
      </w:r>
      <w:r w:rsidR="00E66E4F">
        <w:rPr>
          <w:color w:val="000000"/>
        </w:rPr>
        <w:t xml:space="preserve"> /</w:t>
      </w:r>
      <w:r w:rsidR="00A95C6F" w:rsidRPr="00AD05FF">
        <w:rPr>
          <w:color w:val="000000"/>
        </w:rPr>
        <w:t xml:space="preserve"> residential</w:t>
      </w:r>
      <w:r w:rsidR="005A4986" w:rsidRPr="00AD05FF">
        <w:rPr>
          <w:color w:val="000000"/>
        </w:rPr>
        <w:t xml:space="preserve"> steam humidifier[s] as indicated on drawing[s] and as indicated on schedule[s]. </w:t>
      </w:r>
    </w:p>
    <w:p w14:paraId="0F86DC7A" w14:textId="77777777" w:rsidR="00AD05FF" w:rsidRPr="00AD05FF" w:rsidRDefault="005A4986" w:rsidP="00AD05FF">
      <w:pPr>
        <w:pStyle w:val="NormalWeb"/>
        <w:numPr>
          <w:ilvl w:val="0"/>
          <w:numId w:val="2"/>
        </w:numPr>
        <w:rPr>
          <w:color w:val="000000"/>
        </w:rPr>
      </w:pPr>
      <w:r w:rsidRPr="00AD05FF">
        <w:rPr>
          <w:color w:val="000000"/>
        </w:rPr>
        <w:t>Complete and operable humidification system [which meets applicable building codes]. </w:t>
      </w:r>
    </w:p>
    <w:p w14:paraId="153DC40C" w14:textId="18047E42" w:rsidR="005A4986" w:rsidRPr="00AD05FF" w:rsidRDefault="005A4986" w:rsidP="00AD05FF">
      <w:pPr>
        <w:pStyle w:val="NormalWeb"/>
        <w:numPr>
          <w:ilvl w:val="0"/>
          <w:numId w:val="2"/>
        </w:numPr>
        <w:rPr>
          <w:color w:val="000000"/>
        </w:rPr>
      </w:pPr>
      <w:r w:rsidRPr="00AD05FF">
        <w:rPr>
          <w:color w:val="000000"/>
        </w:rPr>
        <w:t xml:space="preserve">Equipment start-up and project inspection by qualified </w:t>
      </w:r>
      <w:r w:rsidR="00E266C9">
        <w:rPr>
          <w:color w:val="000000"/>
        </w:rPr>
        <w:t>factory-trained</w:t>
      </w:r>
      <w:r w:rsidRPr="00AD05FF">
        <w:rPr>
          <w:color w:val="000000"/>
        </w:rPr>
        <w:t xml:space="preserve"> </w:t>
      </w:r>
      <w:r w:rsidR="00E266C9">
        <w:rPr>
          <w:color w:val="000000"/>
        </w:rPr>
        <w:t>representatives</w:t>
      </w:r>
      <w:r w:rsidRPr="00AD05FF">
        <w:rPr>
          <w:color w:val="000000"/>
        </w:rPr>
        <w:t>.</w:t>
      </w:r>
    </w:p>
    <w:p w14:paraId="1596C0EF" w14:textId="77777777" w:rsidR="00AD05FF" w:rsidRPr="00AD05FF" w:rsidRDefault="005A4986" w:rsidP="005A4986">
      <w:pPr>
        <w:pStyle w:val="NormalWeb"/>
        <w:rPr>
          <w:color w:val="000000"/>
        </w:rPr>
      </w:pPr>
      <w:r w:rsidRPr="00AD05FF">
        <w:rPr>
          <w:color w:val="000000"/>
        </w:rPr>
        <w:t>1.2 QUALITY ASSURANCE</w:t>
      </w:r>
    </w:p>
    <w:p w14:paraId="65225306" w14:textId="3CCF14E8" w:rsidR="00AD05FF" w:rsidRPr="00AD05FF" w:rsidRDefault="005A4986" w:rsidP="00AD05FF">
      <w:pPr>
        <w:pStyle w:val="NormalWeb"/>
        <w:numPr>
          <w:ilvl w:val="0"/>
          <w:numId w:val="3"/>
        </w:numPr>
        <w:rPr>
          <w:color w:val="000000"/>
        </w:rPr>
      </w:pPr>
      <w:r w:rsidRPr="00AD05FF">
        <w:rPr>
          <w:color w:val="000000"/>
        </w:rPr>
        <w:t xml:space="preserve">Manufacturer: For each product specified, provide components by </w:t>
      </w:r>
      <w:r w:rsidR="00E266C9">
        <w:rPr>
          <w:color w:val="000000"/>
        </w:rPr>
        <w:t xml:space="preserve">the </w:t>
      </w:r>
      <w:r w:rsidRPr="00AD05FF">
        <w:rPr>
          <w:color w:val="000000"/>
        </w:rPr>
        <w:t>same manufacturer throughout.</w:t>
      </w:r>
    </w:p>
    <w:p w14:paraId="6764CCE3" w14:textId="2D95C00D" w:rsidR="00AD05FF" w:rsidRPr="00AD05FF" w:rsidRDefault="005A4986" w:rsidP="00AD05FF">
      <w:pPr>
        <w:pStyle w:val="NormalWeb"/>
        <w:numPr>
          <w:ilvl w:val="0"/>
          <w:numId w:val="3"/>
        </w:numPr>
        <w:rPr>
          <w:color w:val="000000"/>
        </w:rPr>
      </w:pPr>
      <w:r w:rsidRPr="00AD05FF">
        <w:rPr>
          <w:color w:val="000000"/>
        </w:rPr>
        <w:t xml:space="preserve">Electrical Components, Devices, and Accessories: Listed and </w:t>
      </w:r>
      <w:r w:rsidR="00E266C9">
        <w:rPr>
          <w:color w:val="000000"/>
        </w:rPr>
        <w:t>labelled</w:t>
      </w:r>
      <w:r w:rsidRPr="00AD05FF">
        <w:rPr>
          <w:color w:val="000000"/>
        </w:rPr>
        <w:t xml:space="preserve"> as defined in NFPA 70, Article 100, by a testing agency acceptable to </w:t>
      </w:r>
      <w:r w:rsidR="00E266C9">
        <w:rPr>
          <w:color w:val="000000"/>
        </w:rPr>
        <w:t xml:space="preserve">the </w:t>
      </w:r>
      <w:r w:rsidRPr="00AD05FF">
        <w:rPr>
          <w:color w:val="000000"/>
        </w:rPr>
        <w:t xml:space="preserve">authority having </w:t>
      </w:r>
      <w:r w:rsidR="008D3165" w:rsidRPr="00AD05FF">
        <w:rPr>
          <w:color w:val="000000"/>
        </w:rPr>
        <w:t>jurisdiction and</w:t>
      </w:r>
      <w:r w:rsidRPr="00AD05FF">
        <w:rPr>
          <w:color w:val="000000"/>
        </w:rPr>
        <w:t xml:space="preserve"> marked for </w:t>
      </w:r>
      <w:r w:rsidR="00E266C9">
        <w:rPr>
          <w:color w:val="000000"/>
        </w:rPr>
        <w:t xml:space="preserve">the </w:t>
      </w:r>
      <w:r w:rsidRPr="00AD05FF">
        <w:rPr>
          <w:color w:val="000000"/>
        </w:rPr>
        <w:t>intended use. </w:t>
      </w:r>
    </w:p>
    <w:p w14:paraId="7B06B685" w14:textId="77777777" w:rsidR="008D3165" w:rsidRPr="00AD05FF" w:rsidRDefault="008D3165" w:rsidP="008D3165">
      <w:pPr>
        <w:pStyle w:val="NormalWeb"/>
        <w:numPr>
          <w:ilvl w:val="0"/>
          <w:numId w:val="3"/>
        </w:numPr>
        <w:rPr>
          <w:color w:val="000000"/>
        </w:rPr>
      </w:pPr>
      <w:r>
        <w:rPr>
          <w:color w:val="000000"/>
        </w:rPr>
        <w:t>UL Listed in accordance with UL 998, “Humidifiers”</w:t>
      </w:r>
    </w:p>
    <w:p w14:paraId="1763532F" w14:textId="7A18AB64" w:rsidR="00AD05FF" w:rsidRDefault="005A4986" w:rsidP="00AD05FF">
      <w:pPr>
        <w:pStyle w:val="NormalWeb"/>
        <w:numPr>
          <w:ilvl w:val="0"/>
          <w:numId w:val="3"/>
        </w:numPr>
        <w:rPr>
          <w:color w:val="000000"/>
        </w:rPr>
      </w:pPr>
      <w:r w:rsidRPr="00AD05FF">
        <w:rPr>
          <w:color w:val="000000"/>
        </w:rPr>
        <w:t>Rated in accordance with ANSI/AHRI 610, "Performance Rating of Central System Humidifiers for</w:t>
      </w:r>
      <w:r w:rsidR="00EF67F8">
        <w:rPr>
          <w:color w:val="000000"/>
        </w:rPr>
        <w:t xml:space="preserve"> Light Commercial &amp;</w:t>
      </w:r>
      <w:r w:rsidRPr="00AD05FF">
        <w:rPr>
          <w:color w:val="000000"/>
        </w:rPr>
        <w:t xml:space="preserve"> Residential Applications". </w:t>
      </w:r>
    </w:p>
    <w:p w14:paraId="4263DCF4" w14:textId="77777777" w:rsidR="00AD05FF" w:rsidRPr="00AD05FF" w:rsidRDefault="005A4986" w:rsidP="00AD05FF">
      <w:pPr>
        <w:pStyle w:val="NormalWeb"/>
        <w:numPr>
          <w:ilvl w:val="0"/>
          <w:numId w:val="3"/>
        </w:numPr>
        <w:rPr>
          <w:color w:val="000000"/>
        </w:rPr>
      </w:pPr>
      <w:r w:rsidRPr="00AD05FF">
        <w:rPr>
          <w:color w:val="000000"/>
        </w:rPr>
        <w:t>Products shall be supported with a warranty that ensures the product will be free from defects in materials and workmanship for a period of two years after shipment. </w:t>
      </w:r>
    </w:p>
    <w:p w14:paraId="62528488" w14:textId="3C0899F3" w:rsidR="00AD05FF" w:rsidRPr="00AD05FF" w:rsidRDefault="005A4986" w:rsidP="00AD05FF">
      <w:pPr>
        <w:pStyle w:val="NormalWeb"/>
        <w:numPr>
          <w:ilvl w:val="0"/>
          <w:numId w:val="3"/>
        </w:numPr>
        <w:rPr>
          <w:color w:val="000000"/>
        </w:rPr>
      </w:pPr>
      <w:r w:rsidRPr="00AD05FF">
        <w:rPr>
          <w:color w:val="000000"/>
        </w:rPr>
        <w:t xml:space="preserve">Commissioning of a system or systems specified in this section is part of the construction process. Documentation and testing of these systems, as well as training of the Owner's operation and maintenance personnel, is required in cooperation with the Commissioning Authority. Project Closeout is dependent on </w:t>
      </w:r>
      <w:r w:rsidR="00E266C9">
        <w:rPr>
          <w:color w:val="000000"/>
        </w:rPr>
        <w:t xml:space="preserve">the </w:t>
      </w:r>
      <w:r w:rsidRPr="00AD05FF">
        <w:rPr>
          <w:color w:val="000000"/>
        </w:rPr>
        <w:t>successful completion of all commissioning procedures, documentation, and issue closure. Refer to Project Closeout, Section 01700, for substantial completion details. Refer to Section 01810, Commissioning, for detailed commissioning requirements. </w:t>
      </w:r>
    </w:p>
    <w:p w14:paraId="153DC40D" w14:textId="46C1BD0D" w:rsidR="005A4986" w:rsidRPr="00AD05FF" w:rsidRDefault="005A4986" w:rsidP="00AD05FF">
      <w:pPr>
        <w:pStyle w:val="NormalWeb"/>
        <w:numPr>
          <w:ilvl w:val="0"/>
          <w:numId w:val="3"/>
        </w:numPr>
        <w:rPr>
          <w:color w:val="000000"/>
        </w:rPr>
      </w:pPr>
      <w:r w:rsidRPr="00AD05FF">
        <w:rPr>
          <w:color w:val="000000"/>
        </w:rPr>
        <w:t>Products specified below are to be manufactured in an ISO 9001-</w:t>
      </w:r>
      <w:r w:rsidR="00AD05FF" w:rsidRPr="00AD05FF">
        <w:rPr>
          <w:color w:val="000000"/>
        </w:rPr>
        <w:t>2015</w:t>
      </w:r>
      <w:r w:rsidRPr="00AD05FF">
        <w:rPr>
          <w:color w:val="000000"/>
        </w:rPr>
        <w:t xml:space="preserve"> certified facility.</w:t>
      </w:r>
    </w:p>
    <w:p w14:paraId="60C53DA8" w14:textId="77777777" w:rsidR="00AD05FF" w:rsidRPr="00AD05FF" w:rsidRDefault="005A4986" w:rsidP="005A4986">
      <w:pPr>
        <w:pStyle w:val="NormalWeb"/>
        <w:rPr>
          <w:color w:val="000000"/>
        </w:rPr>
      </w:pPr>
      <w:r w:rsidRPr="00AD05FF">
        <w:rPr>
          <w:color w:val="000000"/>
        </w:rPr>
        <w:t>1.3 SUBMITTALS </w:t>
      </w:r>
    </w:p>
    <w:p w14:paraId="3B0AA50A" w14:textId="77777777" w:rsidR="00AD05FF" w:rsidRPr="00AD05FF" w:rsidRDefault="005A4986" w:rsidP="00AD05FF">
      <w:pPr>
        <w:pStyle w:val="NormalWeb"/>
        <w:numPr>
          <w:ilvl w:val="0"/>
          <w:numId w:val="5"/>
        </w:numPr>
        <w:rPr>
          <w:color w:val="000000"/>
        </w:rPr>
      </w:pPr>
      <w:r w:rsidRPr="00AD05FF">
        <w:rPr>
          <w:color w:val="000000"/>
        </w:rPr>
        <w:t>Submit product data under provisions of Section 15010. Include product description, model, dimensions, component sizes, rough-in requirements, service sizes, and finishes. Include rated capacities, operating weights, furnished specialties, and accessories. </w:t>
      </w:r>
    </w:p>
    <w:p w14:paraId="6E7C346E" w14:textId="77777777" w:rsidR="00AD05FF" w:rsidRPr="00AD05FF" w:rsidRDefault="005A4986" w:rsidP="00AD05FF">
      <w:pPr>
        <w:pStyle w:val="NormalWeb"/>
        <w:numPr>
          <w:ilvl w:val="0"/>
          <w:numId w:val="5"/>
        </w:numPr>
        <w:rPr>
          <w:color w:val="000000"/>
        </w:rPr>
      </w:pPr>
      <w:r w:rsidRPr="00AD05FF">
        <w:rPr>
          <w:color w:val="000000"/>
        </w:rPr>
        <w:t>Submit manufacturer's installation instructions. </w:t>
      </w:r>
    </w:p>
    <w:p w14:paraId="6DD436D7" w14:textId="77777777" w:rsidR="00AD05FF" w:rsidRPr="00AD05FF" w:rsidRDefault="005A4986" w:rsidP="00AD05FF">
      <w:pPr>
        <w:pStyle w:val="NormalWeb"/>
        <w:numPr>
          <w:ilvl w:val="0"/>
          <w:numId w:val="5"/>
        </w:numPr>
        <w:rPr>
          <w:color w:val="000000"/>
        </w:rPr>
      </w:pPr>
      <w:r w:rsidRPr="00AD05FF">
        <w:rPr>
          <w:color w:val="000000"/>
        </w:rPr>
        <w:t>Submit operation and maintenance data. </w:t>
      </w:r>
    </w:p>
    <w:p w14:paraId="2C5CB038" w14:textId="77777777" w:rsidR="00AD05FF" w:rsidRPr="00AD05FF" w:rsidRDefault="005A4986" w:rsidP="00AD05FF">
      <w:pPr>
        <w:pStyle w:val="NormalWeb"/>
        <w:numPr>
          <w:ilvl w:val="0"/>
          <w:numId w:val="5"/>
        </w:numPr>
        <w:rPr>
          <w:color w:val="000000"/>
        </w:rPr>
      </w:pPr>
      <w:r w:rsidRPr="00AD05FF">
        <w:rPr>
          <w:color w:val="000000"/>
        </w:rPr>
        <w:t>Submit coordination drawings. Detail fabrication and installation of humidifiers. Include piping details, plans, elevations, sections, details of components, and dispersion tubes. Detail humidifiers and adjacent equipment. Show support locations, type of support, weight on each support, and required clearances. </w:t>
      </w:r>
    </w:p>
    <w:p w14:paraId="60F54FA5" w14:textId="77777777" w:rsidR="00AD05FF" w:rsidRPr="00AD05FF" w:rsidRDefault="005A4986" w:rsidP="00AD05FF">
      <w:pPr>
        <w:pStyle w:val="NormalWeb"/>
        <w:numPr>
          <w:ilvl w:val="0"/>
          <w:numId w:val="5"/>
        </w:numPr>
        <w:rPr>
          <w:color w:val="000000"/>
        </w:rPr>
      </w:pPr>
      <w:r w:rsidRPr="00AD05FF">
        <w:rPr>
          <w:color w:val="000000"/>
        </w:rPr>
        <w:t>Submit wiring diagrams including power, signal, and control wiring. Differentiate between manufacturer-installed and field-installed wiring. </w:t>
      </w:r>
    </w:p>
    <w:p w14:paraId="153DC40E" w14:textId="283A55AB" w:rsidR="005A4986" w:rsidRPr="00AD05FF" w:rsidRDefault="005A4986" w:rsidP="00AD05FF">
      <w:pPr>
        <w:pStyle w:val="NormalWeb"/>
        <w:numPr>
          <w:ilvl w:val="0"/>
          <w:numId w:val="5"/>
        </w:numPr>
        <w:rPr>
          <w:color w:val="000000"/>
        </w:rPr>
      </w:pPr>
      <w:r w:rsidRPr="00AD05FF">
        <w:rPr>
          <w:color w:val="000000"/>
        </w:rPr>
        <w:t>Submit minimum water quality requirements and water pressure requirements.</w:t>
      </w:r>
    </w:p>
    <w:p w14:paraId="011D82D2" w14:textId="28041F47" w:rsidR="00AD05FF" w:rsidRPr="00AD05FF" w:rsidRDefault="005D4179" w:rsidP="005A4986">
      <w:pPr>
        <w:pStyle w:val="NormalWeb"/>
        <w:rPr>
          <w:color w:val="000000"/>
        </w:rPr>
      </w:pPr>
      <w:r>
        <w:rPr>
          <w:color w:val="000000"/>
        </w:rPr>
        <w:lastRenderedPageBreak/>
        <w:br/>
      </w:r>
      <w:r w:rsidR="005A4986" w:rsidRPr="00AD05FF">
        <w:rPr>
          <w:color w:val="000000"/>
        </w:rPr>
        <w:t>1.4 EXTRA MATERIALS</w:t>
      </w:r>
    </w:p>
    <w:p w14:paraId="153DC40F" w14:textId="7F6C5F8C" w:rsidR="005A4986" w:rsidRPr="00AD05FF" w:rsidRDefault="005A4986" w:rsidP="00AD05FF">
      <w:pPr>
        <w:pStyle w:val="NormalWeb"/>
        <w:numPr>
          <w:ilvl w:val="0"/>
          <w:numId w:val="7"/>
        </w:numPr>
        <w:rPr>
          <w:color w:val="000000"/>
        </w:rPr>
      </w:pPr>
      <w:r w:rsidRPr="00AD05FF">
        <w:rPr>
          <w:color w:val="000000"/>
        </w:rPr>
        <w:t xml:space="preserve">Furnish extra materials described below that match </w:t>
      </w:r>
      <w:r w:rsidR="00E266C9">
        <w:rPr>
          <w:color w:val="000000"/>
        </w:rPr>
        <w:t xml:space="preserve">the </w:t>
      </w:r>
      <w:r w:rsidRPr="00AD05FF">
        <w:rPr>
          <w:color w:val="000000"/>
        </w:rPr>
        <w:t>products installed and that are packaged with protective covering for storage and identified with labels describing contents.</w:t>
      </w:r>
    </w:p>
    <w:p w14:paraId="199990F1" w14:textId="77777777" w:rsidR="00AD05FF" w:rsidRPr="00AD05FF" w:rsidRDefault="005A4986" w:rsidP="005A4986">
      <w:pPr>
        <w:pStyle w:val="NormalWeb"/>
        <w:rPr>
          <w:color w:val="000000"/>
        </w:rPr>
      </w:pPr>
      <w:r w:rsidRPr="00AD05FF">
        <w:rPr>
          <w:color w:val="000000"/>
        </w:rPr>
        <w:t>1.5 REFERENCES </w:t>
      </w:r>
    </w:p>
    <w:p w14:paraId="153DC410" w14:textId="088D90DC" w:rsidR="005A4986" w:rsidRPr="00AD05FF" w:rsidRDefault="005A4986" w:rsidP="00AD05FF">
      <w:pPr>
        <w:pStyle w:val="NormalWeb"/>
        <w:numPr>
          <w:ilvl w:val="0"/>
          <w:numId w:val="9"/>
        </w:numPr>
        <w:rPr>
          <w:color w:val="000000"/>
          <w:lang w:val="fr-CA"/>
        </w:rPr>
      </w:pPr>
      <w:r w:rsidRPr="00AD05FF">
        <w:rPr>
          <w:color w:val="000000"/>
          <w:lang w:val="fr-CA"/>
        </w:rPr>
        <w:t xml:space="preserve">ANSI/NFPA 70 - National </w:t>
      </w:r>
      <w:proofErr w:type="spellStart"/>
      <w:r w:rsidRPr="00AD05FF">
        <w:rPr>
          <w:color w:val="000000"/>
          <w:lang w:val="fr-CA"/>
        </w:rPr>
        <w:t>Electrical</w:t>
      </w:r>
      <w:proofErr w:type="spellEnd"/>
      <w:r w:rsidRPr="00AD05FF">
        <w:rPr>
          <w:color w:val="000000"/>
          <w:lang w:val="fr-CA"/>
        </w:rPr>
        <w:t xml:space="preserve"> Code.</w:t>
      </w:r>
    </w:p>
    <w:p w14:paraId="731F7652" w14:textId="77777777" w:rsidR="00AD05FF" w:rsidRPr="00AD05FF" w:rsidRDefault="005A4986" w:rsidP="005A4986">
      <w:pPr>
        <w:pStyle w:val="NormalWeb"/>
        <w:rPr>
          <w:color w:val="000000"/>
        </w:rPr>
      </w:pPr>
      <w:r w:rsidRPr="00AD05FF">
        <w:rPr>
          <w:color w:val="000000"/>
        </w:rPr>
        <w:t>1.6 COORDINATION </w:t>
      </w:r>
    </w:p>
    <w:p w14:paraId="458DC63F" w14:textId="77777777" w:rsidR="00AD05FF" w:rsidRPr="00AD05FF" w:rsidRDefault="005A4986" w:rsidP="00AD05FF">
      <w:pPr>
        <w:pStyle w:val="NormalWeb"/>
        <w:numPr>
          <w:ilvl w:val="0"/>
          <w:numId w:val="11"/>
        </w:numPr>
        <w:rPr>
          <w:color w:val="000000"/>
        </w:rPr>
      </w:pPr>
      <w:r w:rsidRPr="00AD05FF">
        <w:rPr>
          <w:color w:val="000000"/>
        </w:rPr>
        <w:t>Coordinate location and installation of humidifiers in ducts and air-handling units. Revise locations and elevations to suit field conditions and to ensure proper humidifier operation. OR </w:t>
      </w:r>
    </w:p>
    <w:p w14:paraId="153DC411" w14:textId="5BF75F1C" w:rsidR="005A4986" w:rsidRPr="00AD05FF" w:rsidRDefault="005A4986" w:rsidP="00AD05FF">
      <w:pPr>
        <w:pStyle w:val="NormalWeb"/>
        <w:numPr>
          <w:ilvl w:val="0"/>
          <w:numId w:val="11"/>
        </w:numPr>
        <w:rPr>
          <w:color w:val="000000"/>
        </w:rPr>
      </w:pPr>
      <w:r w:rsidRPr="00AD05FF">
        <w:rPr>
          <w:color w:val="000000"/>
        </w:rPr>
        <w:t>Coordinate location and installation of</w:t>
      </w:r>
      <w:r w:rsidR="00E266C9">
        <w:rPr>
          <w:color w:val="000000"/>
        </w:rPr>
        <w:t xml:space="preserve"> the</w:t>
      </w:r>
      <w:r w:rsidRPr="00AD05FF">
        <w:rPr>
          <w:color w:val="000000"/>
        </w:rPr>
        <w:t xml:space="preserve"> humidifier in the space it serves with the electrical, mechanical, and plumbing contractors.</w:t>
      </w:r>
    </w:p>
    <w:p w14:paraId="153DC412" w14:textId="77777777" w:rsidR="005A4986" w:rsidRPr="00AD05FF" w:rsidRDefault="005A4986" w:rsidP="005A4986">
      <w:pPr>
        <w:pStyle w:val="NormalWeb"/>
        <w:rPr>
          <w:color w:val="000000"/>
        </w:rPr>
      </w:pPr>
      <w:r w:rsidRPr="00AD05FF">
        <w:rPr>
          <w:b/>
          <w:bCs/>
          <w:color w:val="000000"/>
        </w:rPr>
        <w:t>PART 2 - PRODUCTS</w:t>
      </w:r>
    </w:p>
    <w:p w14:paraId="7A0764C2" w14:textId="77885B75" w:rsidR="00AD05FF" w:rsidRPr="00AD05FF" w:rsidRDefault="005A4986" w:rsidP="005A4986">
      <w:pPr>
        <w:pStyle w:val="NormalWeb"/>
        <w:rPr>
          <w:color w:val="000000"/>
        </w:rPr>
      </w:pPr>
      <w:r w:rsidRPr="00AD05FF">
        <w:rPr>
          <w:color w:val="000000"/>
        </w:rPr>
        <w:t xml:space="preserve">2.1 </w:t>
      </w:r>
      <w:r w:rsidR="00E66E4F">
        <w:rPr>
          <w:color w:val="000000"/>
        </w:rPr>
        <w:t xml:space="preserve">LIGHT COMMERCIAL / </w:t>
      </w:r>
      <w:r w:rsidR="00FC2CFF" w:rsidRPr="00AD05FF">
        <w:rPr>
          <w:color w:val="000000"/>
        </w:rPr>
        <w:t>RESIDENTIAL</w:t>
      </w:r>
      <w:r w:rsidRPr="00AD05FF">
        <w:rPr>
          <w:color w:val="000000"/>
        </w:rPr>
        <w:t xml:space="preserve"> STEAM HUMIDIFIER </w:t>
      </w:r>
      <w:r w:rsidR="00505AF3" w:rsidRPr="00AD05FF">
        <w:rPr>
          <w:color w:val="000000"/>
        </w:rPr>
        <w:t>–</w:t>
      </w:r>
      <w:r w:rsidRPr="00AD05FF">
        <w:rPr>
          <w:color w:val="000000"/>
        </w:rPr>
        <w:t xml:space="preserve"> </w:t>
      </w:r>
      <w:r w:rsidR="00E66E4F">
        <w:rPr>
          <w:color w:val="000000"/>
        </w:rPr>
        <w:t>RH CONNECT</w:t>
      </w:r>
      <w:r w:rsidR="00E66E4F" w:rsidRPr="00AD05FF">
        <w:rPr>
          <w:color w:val="000000"/>
        </w:rPr>
        <w:t xml:space="preserve"> </w:t>
      </w:r>
      <w:r w:rsidRPr="00AD05FF">
        <w:rPr>
          <w:color w:val="000000"/>
        </w:rPr>
        <w:t>110-120/208-240V</w:t>
      </w:r>
    </w:p>
    <w:p w14:paraId="1DC27842" w14:textId="11F695DC" w:rsidR="00AD05FF" w:rsidRDefault="0009724C" w:rsidP="00AD05FF">
      <w:pPr>
        <w:pStyle w:val="NormalWeb"/>
        <w:numPr>
          <w:ilvl w:val="0"/>
          <w:numId w:val="13"/>
        </w:numPr>
        <w:rPr>
          <w:color w:val="000000"/>
        </w:rPr>
      </w:pPr>
      <w:r w:rsidRPr="00AD05FF">
        <w:rPr>
          <w:color w:val="000000"/>
        </w:rPr>
        <w:t xml:space="preserve">CONDAIR </w:t>
      </w:r>
      <w:r w:rsidR="00E66E4F">
        <w:rPr>
          <w:color w:val="000000"/>
        </w:rPr>
        <w:t>RH CONNECT</w:t>
      </w:r>
      <w:r w:rsidR="00E66E4F" w:rsidRPr="00AD05FF">
        <w:rPr>
          <w:color w:val="000000"/>
        </w:rPr>
        <w:t xml:space="preserve"> </w:t>
      </w:r>
      <w:r w:rsidR="005A4986" w:rsidRPr="00AD05FF">
        <w:rPr>
          <w:color w:val="000000"/>
        </w:rPr>
        <w:t>electrode steam generating system using regular type potable water supply source. </w:t>
      </w:r>
    </w:p>
    <w:p w14:paraId="61CA297B" w14:textId="786F63A1" w:rsidR="00AD05FF" w:rsidRDefault="005A4986" w:rsidP="00AD05FF">
      <w:pPr>
        <w:pStyle w:val="NormalWeb"/>
        <w:numPr>
          <w:ilvl w:val="0"/>
          <w:numId w:val="13"/>
        </w:numPr>
        <w:rPr>
          <w:color w:val="000000"/>
        </w:rPr>
      </w:pPr>
      <w:r w:rsidRPr="00AD05FF">
        <w:rPr>
          <w:color w:val="000000"/>
        </w:rPr>
        <w:t>Packaged unit, wall mounted, requiring steam nozzle[s], distributor[s] for mounting into AHU/duct[s] for</w:t>
      </w:r>
      <w:r w:rsidR="00AD05FF">
        <w:rPr>
          <w:color w:val="000000"/>
        </w:rPr>
        <w:t xml:space="preserve"> HVAC or</w:t>
      </w:r>
      <w:r w:rsidRPr="00AD05FF">
        <w:rPr>
          <w:color w:val="000000"/>
        </w:rPr>
        <w:t xml:space="preserve"> direct space humidification. </w:t>
      </w:r>
    </w:p>
    <w:p w14:paraId="7A083E3E" w14:textId="77777777" w:rsidR="00AD05FF" w:rsidRDefault="005A4986" w:rsidP="002A3ADA">
      <w:pPr>
        <w:pStyle w:val="NormalWeb"/>
        <w:numPr>
          <w:ilvl w:val="0"/>
          <w:numId w:val="13"/>
        </w:numPr>
        <w:rPr>
          <w:color w:val="000000"/>
        </w:rPr>
      </w:pPr>
      <w:r w:rsidRPr="00AD05FF">
        <w:rPr>
          <w:color w:val="000000"/>
        </w:rPr>
        <w:t>Unit[s] to be complete with: </w:t>
      </w:r>
    </w:p>
    <w:p w14:paraId="44F6234D" w14:textId="77777777" w:rsidR="00AD05FF" w:rsidRDefault="00EB6B80" w:rsidP="00AD05FF">
      <w:pPr>
        <w:pStyle w:val="NormalWeb"/>
        <w:numPr>
          <w:ilvl w:val="1"/>
          <w:numId w:val="13"/>
        </w:numPr>
        <w:rPr>
          <w:color w:val="000000"/>
        </w:rPr>
      </w:pPr>
      <w:r w:rsidRPr="00AD05FF">
        <w:rPr>
          <w:color w:val="000000"/>
        </w:rPr>
        <w:t>Smartphone app for remote control and monitoring.</w:t>
      </w:r>
    </w:p>
    <w:p w14:paraId="31CF62A3" w14:textId="77777777" w:rsidR="00AD05FF" w:rsidRDefault="00AD18EF" w:rsidP="00AD05FF">
      <w:pPr>
        <w:pStyle w:val="NormalWeb"/>
        <w:numPr>
          <w:ilvl w:val="1"/>
          <w:numId w:val="13"/>
        </w:numPr>
        <w:rPr>
          <w:color w:val="000000"/>
        </w:rPr>
      </w:pPr>
      <w:r w:rsidRPr="00AD05FF">
        <w:rPr>
          <w:color w:val="000000"/>
        </w:rPr>
        <w:t>Integration into smart home platforms for flexible connectivity.</w:t>
      </w:r>
    </w:p>
    <w:p w14:paraId="54F1A741" w14:textId="060C05C3" w:rsidR="00AD05FF" w:rsidRDefault="005A4986" w:rsidP="00AD05FF">
      <w:pPr>
        <w:pStyle w:val="NormalWeb"/>
        <w:numPr>
          <w:ilvl w:val="1"/>
          <w:numId w:val="13"/>
        </w:numPr>
        <w:rPr>
          <w:color w:val="000000"/>
        </w:rPr>
      </w:pPr>
      <w:r w:rsidRPr="00AD05FF">
        <w:rPr>
          <w:color w:val="000000"/>
        </w:rPr>
        <w:t xml:space="preserve">Self-generating </w:t>
      </w:r>
      <w:r w:rsidR="00055A1C">
        <w:rPr>
          <w:color w:val="000000"/>
        </w:rPr>
        <w:t>electrode-type</w:t>
      </w:r>
      <w:r w:rsidRPr="00AD05FF">
        <w:rPr>
          <w:color w:val="000000"/>
        </w:rPr>
        <w:t xml:space="preserve"> steam humidifier producing atmospheric steam</w:t>
      </w:r>
      <w:r w:rsidR="009F58C6" w:rsidRPr="00AD05FF">
        <w:rPr>
          <w:color w:val="000000"/>
        </w:rPr>
        <w:t xml:space="preserve"> </w:t>
      </w:r>
      <w:r w:rsidRPr="00AD05FF">
        <w:rPr>
          <w:color w:val="000000"/>
        </w:rPr>
        <w:t xml:space="preserve">inside a plastic cylinder without the use of </w:t>
      </w:r>
      <w:r w:rsidR="00401BF0">
        <w:rPr>
          <w:color w:val="000000"/>
        </w:rPr>
        <w:t>immersion-type</w:t>
      </w:r>
      <w:r w:rsidRPr="00AD05FF">
        <w:rPr>
          <w:color w:val="000000"/>
        </w:rPr>
        <w:t xml:space="preserve"> electric heating elements. </w:t>
      </w:r>
    </w:p>
    <w:p w14:paraId="4C990D90" w14:textId="7028260A" w:rsidR="00AD05FF" w:rsidRDefault="005A4986" w:rsidP="00AD05FF">
      <w:pPr>
        <w:pStyle w:val="NormalWeb"/>
        <w:numPr>
          <w:ilvl w:val="1"/>
          <w:numId w:val="13"/>
        </w:numPr>
        <w:rPr>
          <w:color w:val="000000"/>
        </w:rPr>
      </w:pPr>
      <w:r w:rsidRPr="00AD05FF">
        <w:rPr>
          <w:color w:val="000000"/>
        </w:rPr>
        <w:t xml:space="preserve">Disposable plastic steam cylinder with published life expectancy shall be constructed of </w:t>
      </w:r>
      <w:r w:rsidR="00737588">
        <w:rPr>
          <w:color w:val="000000"/>
        </w:rPr>
        <w:t>UL-listed</w:t>
      </w:r>
      <w:r w:rsidRPr="00AD05FF">
        <w:rPr>
          <w:color w:val="000000"/>
        </w:rPr>
        <w:t xml:space="preserve"> plastic with </w:t>
      </w:r>
      <w:r w:rsidR="00401BF0">
        <w:rPr>
          <w:color w:val="000000"/>
        </w:rPr>
        <w:t xml:space="preserve">a </w:t>
      </w:r>
      <w:r w:rsidRPr="00AD05FF">
        <w:rPr>
          <w:color w:val="000000"/>
        </w:rPr>
        <w:t xml:space="preserve">minimum 94HB safety rating and </w:t>
      </w:r>
      <w:r w:rsidR="00737588">
        <w:rPr>
          <w:color w:val="000000"/>
        </w:rPr>
        <w:t>zinc-plated</w:t>
      </w:r>
      <w:r w:rsidRPr="00AD05FF">
        <w:rPr>
          <w:color w:val="000000"/>
        </w:rPr>
        <w:t xml:space="preserve"> </w:t>
      </w:r>
      <w:r w:rsidR="00E266C9">
        <w:rPr>
          <w:color w:val="000000"/>
        </w:rPr>
        <w:t>low-carbon</w:t>
      </w:r>
      <w:r w:rsidRPr="00AD05FF">
        <w:rPr>
          <w:color w:val="000000"/>
        </w:rPr>
        <w:t xml:space="preserve"> steel electrodes. </w:t>
      </w:r>
    </w:p>
    <w:p w14:paraId="737F5210" w14:textId="01087707" w:rsidR="00AD05FF" w:rsidRDefault="005A4986" w:rsidP="00AD05FF">
      <w:pPr>
        <w:pStyle w:val="NormalWeb"/>
        <w:numPr>
          <w:ilvl w:val="1"/>
          <w:numId w:val="13"/>
        </w:numPr>
        <w:rPr>
          <w:color w:val="000000"/>
        </w:rPr>
      </w:pPr>
      <w:r w:rsidRPr="00AD05FF">
        <w:rPr>
          <w:color w:val="000000"/>
        </w:rPr>
        <w:t xml:space="preserve">Electrical connection to electrodes shall be </w:t>
      </w:r>
      <w:r w:rsidR="00401BF0">
        <w:rPr>
          <w:color w:val="000000"/>
        </w:rPr>
        <w:t>plug-type</w:t>
      </w:r>
      <w:r w:rsidRPr="00AD05FF">
        <w:rPr>
          <w:color w:val="000000"/>
        </w:rPr>
        <w:t xml:space="preserve"> connector fusion </w:t>
      </w:r>
      <w:r w:rsidR="00401BF0">
        <w:rPr>
          <w:color w:val="000000"/>
        </w:rPr>
        <w:t>moulded</w:t>
      </w:r>
      <w:r w:rsidRPr="00AD05FF">
        <w:rPr>
          <w:color w:val="000000"/>
        </w:rPr>
        <w:t xml:space="preserve"> on cylinder top. </w:t>
      </w:r>
      <w:r w:rsidR="00737588">
        <w:rPr>
          <w:color w:val="000000"/>
        </w:rPr>
        <w:t xml:space="preserve">Threaded </w:t>
      </w:r>
      <w:r w:rsidRPr="00AD05FF">
        <w:rPr>
          <w:color w:val="000000"/>
        </w:rPr>
        <w:t xml:space="preserve">connectors may loosen and/or cause leaks </w:t>
      </w:r>
      <w:r w:rsidR="00737588">
        <w:rPr>
          <w:color w:val="000000"/>
        </w:rPr>
        <w:t>over time</w:t>
      </w:r>
      <w:r w:rsidRPr="00AD05FF">
        <w:rPr>
          <w:color w:val="000000"/>
        </w:rPr>
        <w:t xml:space="preserve"> and therefore are not acceptable. </w:t>
      </w:r>
    </w:p>
    <w:p w14:paraId="5E05A5E9" w14:textId="186082F3" w:rsidR="00AD05FF" w:rsidRDefault="00737588" w:rsidP="00AD05FF">
      <w:pPr>
        <w:pStyle w:val="NormalWeb"/>
        <w:numPr>
          <w:ilvl w:val="1"/>
          <w:numId w:val="13"/>
        </w:numPr>
        <w:rPr>
          <w:color w:val="000000"/>
        </w:rPr>
      </w:pPr>
      <w:r>
        <w:rPr>
          <w:color w:val="000000"/>
        </w:rPr>
        <w:t>Auto-adaptive</w:t>
      </w:r>
      <w:r w:rsidR="005A4986" w:rsidRPr="00AD05FF">
        <w:rPr>
          <w:color w:val="000000"/>
        </w:rPr>
        <w:t xml:space="preserve"> control system to optimize contained water conductivity, control automatic drain/flush cycles, </w:t>
      </w:r>
      <w:r>
        <w:rPr>
          <w:color w:val="000000"/>
        </w:rPr>
        <w:t>minimize</w:t>
      </w:r>
      <w:r w:rsidR="005A4986" w:rsidRPr="00AD05FF">
        <w:rPr>
          <w:color w:val="000000"/>
        </w:rPr>
        <w:t xml:space="preserve"> energy waste and </w:t>
      </w:r>
      <w:r>
        <w:rPr>
          <w:color w:val="000000"/>
        </w:rPr>
        <w:t>maximize</w:t>
      </w:r>
      <w:r w:rsidR="005A4986" w:rsidRPr="00AD05FF">
        <w:rPr>
          <w:color w:val="000000"/>
        </w:rPr>
        <w:t xml:space="preserve"> cylinder life.</w:t>
      </w:r>
    </w:p>
    <w:p w14:paraId="2038A52B" w14:textId="51822C16" w:rsidR="00AD05FF" w:rsidRDefault="00AD05FF" w:rsidP="00AD05FF">
      <w:pPr>
        <w:pStyle w:val="NormalWeb"/>
        <w:numPr>
          <w:ilvl w:val="1"/>
          <w:numId w:val="13"/>
        </w:numPr>
        <w:rPr>
          <w:color w:val="000000"/>
        </w:rPr>
      </w:pPr>
      <w:r>
        <w:rPr>
          <w:color w:val="000000"/>
        </w:rPr>
        <w:t>Installation via d</w:t>
      </w:r>
      <w:r w:rsidR="00CC43CE" w:rsidRPr="00AD05FF">
        <w:rPr>
          <w:color w:val="000000"/>
        </w:rPr>
        <w:t>irect furnace mounting or remote mounting.</w:t>
      </w:r>
    </w:p>
    <w:p w14:paraId="64F50B34" w14:textId="2A767D1C" w:rsidR="00AD05FF" w:rsidRDefault="005A4986" w:rsidP="00AD05FF">
      <w:pPr>
        <w:pStyle w:val="NormalWeb"/>
        <w:numPr>
          <w:ilvl w:val="1"/>
          <w:numId w:val="13"/>
        </w:numPr>
        <w:rPr>
          <w:color w:val="000000"/>
        </w:rPr>
      </w:pPr>
      <w:r w:rsidRPr="00AD05FF">
        <w:rPr>
          <w:color w:val="000000"/>
        </w:rPr>
        <w:t xml:space="preserve">High water sensor to prevent </w:t>
      </w:r>
      <w:r w:rsidR="00737588">
        <w:rPr>
          <w:color w:val="000000"/>
        </w:rPr>
        <w:t>overfilling</w:t>
      </w:r>
      <w:r w:rsidRPr="00AD05FF">
        <w:rPr>
          <w:color w:val="000000"/>
        </w:rPr>
        <w:t xml:space="preserve"> and detect water level in the unit. </w:t>
      </w:r>
    </w:p>
    <w:p w14:paraId="350720C2" w14:textId="77777777" w:rsidR="00AD05FF" w:rsidRDefault="00D040B9" w:rsidP="00AD05FF">
      <w:pPr>
        <w:pStyle w:val="NormalWeb"/>
        <w:numPr>
          <w:ilvl w:val="1"/>
          <w:numId w:val="13"/>
        </w:numPr>
        <w:rPr>
          <w:color w:val="000000"/>
        </w:rPr>
      </w:pPr>
      <w:r w:rsidRPr="00AD05FF">
        <w:rPr>
          <w:color w:val="000000"/>
        </w:rPr>
        <w:lastRenderedPageBreak/>
        <w:t>Automatic cylinder lifetime detection to avoid manual reset</w:t>
      </w:r>
      <w:r w:rsidR="00DB4239" w:rsidRPr="00AD05FF">
        <w:rPr>
          <w:color w:val="000000"/>
        </w:rPr>
        <w:t xml:space="preserve"> with</w:t>
      </w:r>
      <w:r w:rsidRPr="00AD05FF">
        <w:rPr>
          <w:color w:val="000000"/>
        </w:rPr>
        <w:t xml:space="preserve"> </w:t>
      </w:r>
      <w:r w:rsidR="00DB4239" w:rsidRPr="00AD05FF">
        <w:rPr>
          <w:color w:val="000000"/>
        </w:rPr>
        <w:t>f</w:t>
      </w:r>
      <w:r w:rsidR="005A4986" w:rsidRPr="00AD05FF">
        <w:rPr>
          <w:color w:val="000000"/>
        </w:rPr>
        <w:t>ull cylinder indication light to advise end of cylinder life.</w:t>
      </w:r>
      <w:r w:rsidR="00085DC0" w:rsidRPr="00AD05FF">
        <w:rPr>
          <w:color w:val="000000"/>
        </w:rPr>
        <w:t xml:space="preserve"> (Easiest maintenance with industry unique cylinder exchange mechanism – no tools required)</w:t>
      </w:r>
    </w:p>
    <w:p w14:paraId="0595E68A" w14:textId="1D942F3F" w:rsidR="008A01B3" w:rsidRDefault="005A4986" w:rsidP="008A01B3">
      <w:pPr>
        <w:pStyle w:val="NormalWeb"/>
        <w:numPr>
          <w:ilvl w:val="1"/>
          <w:numId w:val="13"/>
        </w:numPr>
        <w:rPr>
          <w:color w:val="000000"/>
        </w:rPr>
      </w:pPr>
      <w:r w:rsidRPr="00AD05FF">
        <w:rPr>
          <w:color w:val="000000"/>
        </w:rPr>
        <w:t xml:space="preserve">Output rated at </w:t>
      </w:r>
      <w:r w:rsidR="00915E93" w:rsidRPr="00AD05FF">
        <w:rPr>
          <w:color w:val="000000"/>
        </w:rPr>
        <w:t>7</w:t>
      </w:r>
      <w:r w:rsidRPr="00AD05FF">
        <w:rPr>
          <w:color w:val="000000"/>
        </w:rPr>
        <w:t>.</w:t>
      </w:r>
      <w:r w:rsidR="00915E93" w:rsidRPr="00AD05FF">
        <w:rPr>
          <w:color w:val="000000"/>
        </w:rPr>
        <w:t>8</w:t>
      </w:r>
      <w:r w:rsidRPr="00AD05FF">
        <w:rPr>
          <w:color w:val="000000"/>
        </w:rPr>
        <w:t xml:space="preserve"> lbs/hr at 220-240V, </w:t>
      </w:r>
      <w:r w:rsidR="00915E93" w:rsidRPr="00AD05FF">
        <w:rPr>
          <w:color w:val="000000"/>
        </w:rPr>
        <w:t>6.7</w:t>
      </w:r>
      <w:r w:rsidRPr="00AD05FF">
        <w:rPr>
          <w:color w:val="000000"/>
        </w:rPr>
        <w:t xml:space="preserve"> lbs/hr at 208V and </w:t>
      </w:r>
      <w:r w:rsidR="007B399F" w:rsidRPr="00AD05FF">
        <w:rPr>
          <w:color w:val="000000"/>
        </w:rPr>
        <w:t>3.9</w:t>
      </w:r>
      <w:r w:rsidRPr="00AD05FF">
        <w:rPr>
          <w:color w:val="000000"/>
        </w:rPr>
        <w:t xml:space="preserve"> lbs/hr at 110-120V.</w:t>
      </w:r>
    </w:p>
    <w:p w14:paraId="4ACA5022" w14:textId="0E071A60" w:rsidR="00AD05FF" w:rsidRDefault="00D42D04" w:rsidP="00AD05FF">
      <w:pPr>
        <w:pStyle w:val="NormalWeb"/>
        <w:numPr>
          <w:ilvl w:val="1"/>
          <w:numId w:val="13"/>
        </w:numPr>
        <w:rPr>
          <w:color w:val="000000"/>
        </w:rPr>
      </w:pPr>
      <w:r>
        <w:rPr>
          <w:color w:val="000000"/>
        </w:rPr>
        <w:t xml:space="preserve">Automated </w:t>
      </w:r>
      <w:r w:rsidR="00D81A47">
        <w:rPr>
          <w:color w:val="000000"/>
        </w:rPr>
        <w:t xml:space="preserve">water management with controlled filling and draining.  The fill system shall incorporate a </w:t>
      </w:r>
      <w:r w:rsidR="005A4986" w:rsidRPr="00AD05FF">
        <w:rPr>
          <w:color w:val="000000"/>
        </w:rPr>
        <w:t xml:space="preserve">minimum </w:t>
      </w:r>
      <w:r w:rsidR="00D81A47">
        <w:rPr>
          <w:color w:val="000000"/>
        </w:rPr>
        <w:t xml:space="preserve">of </w:t>
      </w:r>
      <w:r w:rsidR="005A4986" w:rsidRPr="00AD05FF">
        <w:rPr>
          <w:color w:val="000000"/>
        </w:rPr>
        <w:t>1 inch [25 mm] air gap</w:t>
      </w:r>
      <w:r w:rsidR="002C6B83">
        <w:rPr>
          <w:color w:val="000000"/>
        </w:rPr>
        <w:t xml:space="preserve"> separating the water lines from the humidification water.</w:t>
      </w:r>
    </w:p>
    <w:p w14:paraId="7EF52A92" w14:textId="249E9E2F" w:rsidR="002C6B83" w:rsidRDefault="002C6B83" w:rsidP="002C6B83">
      <w:pPr>
        <w:pStyle w:val="NormalWeb"/>
        <w:numPr>
          <w:ilvl w:val="1"/>
          <w:numId w:val="13"/>
        </w:numPr>
        <w:rPr>
          <w:color w:val="000000"/>
        </w:rPr>
      </w:pPr>
      <w:r>
        <w:rPr>
          <w:color w:val="000000"/>
        </w:rPr>
        <w:t>Integral d</w:t>
      </w:r>
      <w:r w:rsidRPr="00AD05FF">
        <w:rPr>
          <w:color w:val="000000"/>
        </w:rPr>
        <w:t xml:space="preserve">rain water </w:t>
      </w:r>
      <w:r>
        <w:rPr>
          <w:color w:val="000000"/>
        </w:rPr>
        <w:t xml:space="preserve">tempering </w:t>
      </w:r>
      <w:r w:rsidR="00151D7D">
        <w:rPr>
          <w:color w:val="000000"/>
        </w:rPr>
        <w:t>ensures</w:t>
      </w:r>
      <w:r w:rsidRPr="00AD05FF">
        <w:rPr>
          <w:color w:val="000000"/>
        </w:rPr>
        <w:t xml:space="preserve"> drains do not exceed 140°F [60°C] during standard operation.</w:t>
      </w:r>
    </w:p>
    <w:p w14:paraId="55ADDED6" w14:textId="77777777" w:rsidR="00AD05FF" w:rsidRDefault="005A4986" w:rsidP="00AD05FF">
      <w:pPr>
        <w:pStyle w:val="NormalWeb"/>
        <w:numPr>
          <w:ilvl w:val="1"/>
          <w:numId w:val="13"/>
        </w:numPr>
        <w:rPr>
          <w:color w:val="000000"/>
        </w:rPr>
      </w:pPr>
      <w:r w:rsidRPr="00AD05FF">
        <w:rPr>
          <w:color w:val="000000"/>
        </w:rPr>
        <w:t>Flexible domestic cold water supply tube with fittings, drain hoses, and clamps. </w:t>
      </w:r>
    </w:p>
    <w:p w14:paraId="4D86C6ED" w14:textId="303592AD" w:rsidR="00AD05FF" w:rsidRDefault="005A4986" w:rsidP="00AD05FF">
      <w:pPr>
        <w:pStyle w:val="NormalWeb"/>
        <w:numPr>
          <w:ilvl w:val="1"/>
          <w:numId w:val="13"/>
        </w:numPr>
        <w:rPr>
          <w:color w:val="000000"/>
        </w:rPr>
      </w:pPr>
      <w:r w:rsidRPr="00AD05FF">
        <w:rPr>
          <w:color w:val="000000"/>
        </w:rPr>
        <w:t xml:space="preserve">Fault </w:t>
      </w:r>
      <w:r w:rsidR="002C6B83">
        <w:rPr>
          <w:color w:val="000000"/>
        </w:rPr>
        <w:t xml:space="preserve">and operation </w:t>
      </w:r>
      <w:r w:rsidRPr="00AD05FF">
        <w:rPr>
          <w:color w:val="000000"/>
        </w:rPr>
        <w:t>indication lights. </w:t>
      </w:r>
    </w:p>
    <w:p w14:paraId="50342E12" w14:textId="77777777" w:rsidR="00AD05FF" w:rsidRDefault="00B67171" w:rsidP="00AD05FF">
      <w:pPr>
        <w:pStyle w:val="NormalWeb"/>
        <w:numPr>
          <w:ilvl w:val="1"/>
          <w:numId w:val="13"/>
        </w:numPr>
        <w:rPr>
          <w:color w:val="000000"/>
        </w:rPr>
      </w:pPr>
      <w:r w:rsidRPr="00AD05FF">
        <w:rPr>
          <w:color w:val="000000"/>
        </w:rPr>
        <w:t>Zero</w:t>
      </w:r>
      <w:r w:rsidR="00221E4B" w:rsidRPr="00AD05FF">
        <w:rPr>
          <w:color w:val="000000"/>
        </w:rPr>
        <w:t xml:space="preserve"> side clearance</w:t>
      </w:r>
      <w:r w:rsidR="004132DF" w:rsidRPr="00AD05FF">
        <w:rPr>
          <w:color w:val="000000"/>
        </w:rPr>
        <w:t>s</w:t>
      </w:r>
      <w:r w:rsidRPr="00AD05FF">
        <w:rPr>
          <w:color w:val="000000"/>
        </w:rPr>
        <w:t>.</w:t>
      </w:r>
    </w:p>
    <w:p w14:paraId="0F0789D4" w14:textId="0AA97610" w:rsidR="00AD05FF" w:rsidRDefault="009A3E38" w:rsidP="00AD05FF">
      <w:pPr>
        <w:pStyle w:val="NormalWeb"/>
        <w:numPr>
          <w:ilvl w:val="1"/>
          <w:numId w:val="13"/>
        </w:numPr>
        <w:rPr>
          <w:color w:val="000000"/>
        </w:rPr>
      </w:pPr>
      <w:r w:rsidRPr="00AD05FF">
        <w:rPr>
          <w:color w:val="000000"/>
        </w:rPr>
        <w:t>All</w:t>
      </w:r>
      <w:r w:rsidR="009D4D34" w:rsidRPr="00AD05FF">
        <w:rPr>
          <w:color w:val="000000"/>
        </w:rPr>
        <w:t xml:space="preserve"> </w:t>
      </w:r>
      <w:r w:rsidR="008A01B3">
        <w:rPr>
          <w:color w:val="000000"/>
        </w:rPr>
        <w:t>e</w:t>
      </w:r>
      <w:r w:rsidR="009D4D34" w:rsidRPr="00AD05FF">
        <w:rPr>
          <w:color w:val="000000"/>
        </w:rPr>
        <w:t xml:space="preserve">lectrical components are enclosed in fire retardant </w:t>
      </w:r>
      <w:r w:rsidR="008A01B3">
        <w:rPr>
          <w:color w:val="000000"/>
        </w:rPr>
        <w:t>UL-approved</w:t>
      </w:r>
      <w:r w:rsidR="009D4D34" w:rsidRPr="00AD05FF">
        <w:rPr>
          <w:color w:val="000000"/>
        </w:rPr>
        <w:t xml:space="preserve"> </w:t>
      </w:r>
      <w:proofErr w:type="spellStart"/>
      <w:r w:rsidR="009D4D34" w:rsidRPr="00AD05FF">
        <w:rPr>
          <w:color w:val="000000"/>
        </w:rPr>
        <w:t>Bayblend</w:t>
      </w:r>
      <w:proofErr w:type="spellEnd"/>
      <w:r w:rsidR="009D4D34" w:rsidRPr="00AD05FF">
        <w:rPr>
          <w:color w:val="000000"/>
        </w:rPr>
        <w:t xml:space="preserve"> FR3010</w:t>
      </w:r>
      <w:r w:rsidR="00EE3203" w:rsidRPr="00AD05FF">
        <w:rPr>
          <w:color w:val="000000"/>
        </w:rPr>
        <w:t>.</w:t>
      </w:r>
    </w:p>
    <w:p w14:paraId="35EA2E94" w14:textId="77777777" w:rsidR="00AD05FF" w:rsidRDefault="00443C7E" w:rsidP="00AD05FF">
      <w:pPr>
        <w:pStyle w:val="NormalWeb"/>
        <w:numPr>
          <w:ilvl w:val="1"/>
          <w:numId w:val="13"/>
        </w:numPr>
        <w:rPr>
          <w:color w:val="000000"/>
        </w:rPr>
      </w:pPr>
      <w:r w:rsidRPr="00AD05FF">
        <w:rPr>
          <w:color w:val="000000"/>
        </w:rPr>
        <w:t>Five-year</w:t>
      </w:r>
      <w:r w:rsidR="005A4986" w:rsidRPr="00AD05FF">
        <w:rPr>
          <w:color w:val="000000"/>
        </w:rPr>
        <w:t xml:space="preserve"> limited warranty. </w:t>
      </w:r>
    </w:p>
    <w:p w14:paraId="0550033A" w14:textId="5710DD50" w:rsidR="00AD05FF" w:rsidRPr="00AD05FF" w:rsidRDefault="005A4986" w:rsidP="00AD05FF">
      <w:pPr>
        <w:pStyle w:val="NormalWeb"/>
        <w:numPr>
          <w:ilvl w:val="0"/>
          <w:numId w:val="13"/>
        </w:numPr>
        <w:rPr>
          <w:color w:val="000000"/>
        </w:rPr>
      </w:pPr>
      <w:r w:rsidRPr="00AD05FF">
        <w:rPr>
          <w:color w:val="000000"/>
        </w:rPr>
        <w:t xml:space="preserve">Standard of acceptance </w:t>
      </w:r>
      <w:r w:rsidR="0009724C" w:rsidRPr="00AD05FF">
        <w:rPr>
          <w:color w:val="000000"/>
        </w:rPr>
        <w:t xml:space="preserve">CONDAIR </w:t>
      </w:r>
      <w:r w:rsidR="00E66E4F">
        <w:rPr>
          <w:color w:val="000000"/>
        </w:rPr>
        <w:t>RH CONNECT</w:t>
      </w:r>
      <w:r w:rsidR="00E66E4F" w:rsidRPr="00AD05FF">
        <w:rPr>
          <w:color w:val="000000"/>
        </w:rPr>
        <w:t xml:space="preserve"> </w:t>
      </w:r>
      <w:r w:rsidR="00E66E4F">
        <w:rPr>
          <w:color w:val="000000"/>
        </w:rPr>
        <w:t xml:space="preserve">LIGHT </w:t>
      </w:r>
      <w:r w:rsidR="00EF67F8">
        <w:rPr>
          <w:color w:val="000000"/>
        </w:rPr>
        <w:t xml:space="preserve">COMMERCIAL / </w:t>
      </w:r>
      <w:r w:rsidR="00F3471A" w:rsidRPr="00AD05FF">
        <w:rPr>
          <w:color w:val="000000"/>
        </w:rPr>
        <w:t xml:space="preserve">RESIDENTIAL STEAM </w:t>
      </w:r>
      <w:r w:rsidR="00443C7E" w:rsidRPr="00AD05FF">
        <w:t>H</w:t>
      </w:r>
      <w:r w:rsidR="00F3471A" w:rsidRPr="00AD05FF">
        <w:t>UMIDIFIER</w:t>
      </w:r>
      <w:r w:rsidRPr="00AD05FF">
        <w:t>. </w:t>
      </w:r>
    </w:p>
    <w:p w14:paraId="13E4410D" w14:textId="1EE37F60" w:rsidR="00AD05FF" w:rsidRDefault="00AD05FF" w:rsidP="00AD05FF">
      <w:pPr>
        <w:pStyle w:val="NormalWeb"/>
        <w:numPr>
          <w:ilvl w:val="1"/>
          <w:numId w:val="13"/>
        </w:numPr>
        <w:rPr>
          <w:color w:val="000000"/>
        </w:rPr>
      </w:pPr>
      <w:r>
        <w:t>Resistive h</w:t>
      </w:r>
      <w:r w:rsidR="005A4986" w:rsidRPr="00AD05FF">
        <w:t>eat</w:t>
      </w:r>
      <w:r>
        <w:t>ing</w:t>
      </w:r>
      <w:r w:rsidR="005A4986" w:rsidRPr="00AD05FF">
        <w:t xml:space="preserve"> element technology humidifiers </w:t>
      </w:r>
      <w:r w:rsidR="00F26AFE">
        <w:t xml:space="preserve">are </w:t>
      </w:r>
      <w:r w:rsidR="005A4986" w:rsidRPr="00AD05FF">
        <w:t>not acceptable. </w:t>
      </w:r>
    </w:p>
    <w:p w14:paraId="5561EFE6" w14:textId="77777777" w:rsidR="00AD05FF" w:rsidRDefault="005A4986" w:rsidP="00AD05FF">
      <w:pPr>
        <w:pStyle w:val="NormalWeb"/>
        <w:numPr>
          <w:ilvl w:val="0"/>
          <w:numId w:val="13"/>
        </w:numPr>
        <w:rPr>
          <w:color w:val="000000"/>
        </w:rPr>
      </w:pPr>
      <w:r w:rsidRPr="00AD05FF">
        <w:rPr>
          <w:color w:val="000000"/>
        </w:rPr>
        <w:t>Optional accessories: </w:t>
      </w:r>
    </w:p>
    <w:p w14:paraId="153DC413" w14:textId="189A3EAC" w:rsidR="005A4986" w:rsidRPr="00AD05FF" w:rsidRDefault="005A4986" w:rsidP="00AD05FF">
      <w:pPr>
        <w:pStyle w:val="NormalWeb"/>
        <w:numPr>
          <w:ilvl w:val="1"/>
          <w:numId w:val="13"/>
        </w:numPr>
        <w:rPr>
          <w:color w:val="000000"/>
        </w:rPr>
      </w:pPr>
      <w:r w:rsidRPr="00AD05FF">
        <w:rPr>
          <w:color w:val="000000"/>
        </w:rPr>
        <w:t xml:space="preserve">Refer to </w:t>
      </w:r>
      <w:r w:rsidR="00F26AFE">
        <w:rPr>
          <w:color w:val="000000"/>
        </w:rPr>
        <w:t xml:space="preserve">the </w:t>
      </w:r>
      <w:r w:rsidRPr="00AD05FF">
        <w:rPr>
          <w:color w:val="000000"/>
        </w:rPr>
        <w:t>options schedule.</w:t>
      </w:r>
    </w:p>
    <w:p w14:paraId="153DC414" w14:textId="77777777" w:rsidR="005A4986" w:rsidRPr="00AD05FF" w:rsidRDefault="005A4986" w:rsidP="005A4986">
      <w:pPr>
        <w:pStyle w:val="NormalWeb"/>
        <w:rPr>
          <w:color w:val="000000"/>
        </w:rPr>
      </w:pPr>
      <w:r w:rsidRPr="00AD05FF">
        <w:rPr>
          <w:b/>
          <w:bCs/>
          <w:color w:val="000000"/>
        </w:rPr>
        <w:t>PART 3 - EXECUTION</w:t>
      </w:r>
    </w:p>
    <w:p w14:paraId="48061B3D" w14:textId="77777777" w:rsidR="00AD05FF" w:rsidRDefault="005A4986" w:rsidP="005A4986">
      <w:pPr>
        <w:pStyle w:val="NormalWeb"/>
        <w:rPr>
          <w:color w:val="000000"/>
        </w:rPr>
      </w:pPr>
      <w:r w:rsidRPr="00AD05FF">
        <w:rPr>
          <w:color w:val="000000"/>
        </w:rPr>
        <w:t>3.1 EXAMINATION</w:t>
      </w:r>
    </w:p>
    <w:p w14:paraId="2B6C9829" w14:textId="77777777" w:rsidR="00AD05FF" w:rsidRDefault="005A4986" w:rsidP="00AD05FF">
      <w:pPr>
        <w:pStyle w:val="NormalWeb"/>
        <w:numPr>
          <w:ilvl w:val="0"/>
          <w:numId w:val="15"/>
        </w:numPr>
        <w:rPr>
          <w:color w:val="000000"/>
        </w:rPr>
      </w:pPr>
      <w:r w:rsidRPr="00AD05FF">
        <w:rPr>
          <w:color w:val="000000"/>
        </w:rPr>
        <w:t>Examine ducts, air-handling units, and conditions for compliance with requirements for installation tolerances and other conditions affecting performance. </w:t>
      </w:r>
    </w:p>
    <w:p w14:paraId="024DBB2E" w14:textId="77777777" w:rsidR="00AD05FF" w:rsidRDefault="005A4986" w:rsidP="00AD05FF">
      <w:pPr>
        <w:pStyle w:val="NormalWeb"/>
        <w:numPr>
          <w:ilvl w:val="0"/>
          <w:numId w:val="15"/>
        </w:numPr>
        <w:rPr>
          <w:color w:val="000000"/>
        </w:rPr>
      </w:pPr>
      <w:r w:rsidRPr="00AD05FF">
        <w:rPr>
          <w:color w:val="000000"/>
        </w:rPr>
        <w:t>Examine roughing-in for piping systems to verify actual locations of piping connections before humidifier installation. </w:t>
      </w:r>
    </w:p>
    <w:p w14:paraId="153DC415" w14:textId="0B276B58" w:rsidR="005A4986" w:rsidRPr="00AD05FF" w:rsidRDefault="005A4986" w:rsidP="00AD05FF">
      <w:pPr>
        <w:pStyle w:val="NormalWeb"/>
        <w:numPr>
          <w:ilvl w:val="0"/>
          <w:numId w:val="15"/>
        </w:numPr>
        <w:rPr>
          <w:color w:val="000000"/>
        </w:rPr>
      </w:pPr>
      <w:r w:rsidRPr="00AD05FF">
        <w:rPr>
          <w:color w:val="000000"/>
        </w:rPr>
        <w:t>Proceed with installation only after unsatisfactory conditions have been corrected.</w:t>
      </w:r>
    </w:p>
    <w:p w14:paraId="459B1497" w14:textId="77777777" w:rsidR="00AD05FF" w:rsidRDefault="005A4986" w:rsidP="005A4986">
      <w:pPr>
        <w:pStyle w:val="NormalWeb"/>
        <w:rPr>
          <w:color w:val="000000"/>
        </w:rPr>
      </w:pPr>
      <w:r w:rsidRPr="00AD05FF">
        <w:rPr>
          <w:color w:val="000000"/>
        </w:rPr>
        <w:t>3.2 INSTALLATION</w:t>
      </w:r>
    </w:p>
    <w:p w14:paraId="45CBBDA9" w14:textId="77777777" w:rsidR="00AD05FF" w:rsidRDefault="005A4986" w:rsidP="00AD05FF">
      <w:pPr>
        <w:pStyle w:val="NormalWeb"/>
        <w:numPr>
          <w:ilvl w:val="0"/>
          <w:numId w:val="17"/>
        </w:numPr>
        <w:rPr>
          <w:color w:val="000000"/>
        </w:rPr>
      </w:pPr>
      <w:r w:rsidRPr="00AD05FF">
        <w:rPr>
          <w:color w:val="000000"/>
        </w:rPr>
        <w:t>Install humidifiers and steam dispersion panels per manufacturers' instructions. </w:t>
      </w:r>
    </w:p>
    <w:p w14:paraId="477EFA3B" w14:textId="77777777" w:rsidR="00AD05FF" w:rsidRDefault="005A4986" w:rsidP="00AD05FF">
      <w:pPr>
        <w:pStyle w:val="NormalWeb"/>
        <w:numPr>
          <w:ilvl w:val="0"/>
          <w:numId w:val="17"/>
        </w:numPr>
        <w:rPr>
          <w:color w:val="000000"/>
        </w:rPr>
      </w:pPr>
      <w:r w:rsidRPr="00AD05FF">
        <w:rPr>
          <w:color w:val="000000"/>
        </w:rPr>
        <w:t>Seal humidifier dispersion-tube duct penetrations with flange. </w:t>
      </w:r>
    </w:p>
    <w:p w14:paraId="153DC416" w14:textId="60A22554" w:rsidR="005A4986" w:rsidRPr="00AD05FF" w:rsidRDefault="005A4986" w:rsidP="00AD05FF">
      <w:pPr>
        <w:pStyle w:val="NormalWeb"/>
        <w:numPr>
          <w:ilvl w:val="0"/>
          <w:numId w:val="17"/>
        </w:numPr>
        <w:rPr>
          <w:color w:val="000000"/>
        </w:rPr>
      </w:pPr>
      <w:r w:rsidRPr="00AD05FF">
        <w:rPr>
          <w:color w:val="000000"/>
        </w:rPr>
        <w:t>Install with required clearance for service and maintenance.</w:t>
      </w:r>
    </w:p>
    <w:p w14:paraId="24AFBDC6" w14:textId="77777777" w:rsidR="00AD05FF" w:rsidRDefault="005A4986" w:rsidP="005A4986">
      <w:pPr>
        <w:pStyle w:val="NormalWeb"/>
        <w:rPr>
          <w:color w:val="000000"/>
        </w:rPr>
      </w:pPr>
      <w:r w:rsidRPr="00AD05FF">
        <w:rPr>
          <w:color w:val="000000"/>
        </w:rPr>
        <w:t>3.3 TESTING </w:t>
      </w:r>
    </w:p>
    <w:p w14:paraId="72944476" w14:textId="77777777" w:rsidR="00AD05FF" w:rsidRDefault="005A4986" w:rsidP="00AD05FF">
      <w:pPr>
        <w:pStyle w:val="NormalWeb"/>
        <w:numPr>
          <w:ilvl w:val="0"/>
          <w:numId w:val="19"/>
        </w:numPr>
        <w:rPr>
          <w:color w:val="000000"/>
        </w:rPr>
      </w:pPr>
      <w:r w:rsidRPr="00AD05FF">
        <w:rPr>
          <w:color w:val="000000"/>
        </w:rPr>
        <w:t>System verification testing is part of the commissioning process. Verification testing shall be performed by the Contractor and witnessed and documented by the Commissioning Authority. Refer to section 01810, Commissioning, for system verification tests and commissioning requirements.</w:t>
      </w:r>
      <w:r w:rsidRPr="00AD05FF">
        <w:rPr>
          <w:color w:val="000000"/>
        </w:rPr>
        <w:br/>
        <w:t>OR </w:t>
      </w:r>
    </w:p>
    <w:p w14:paraId="2C3D2847" w14:textId="77777777" w:rsidR="00AD05FF" w:rsidRDefault="005A4986" w:rsidP="00AD05FF">
      <w:pPr>
        <w:pStyle w:val="NormalWeb"/>
        <w:numPr>
          <w:ilvl w:val="0"/>
          <w:numId w:val="19"/>
        </w:numPr>
        <w:rPr>
          <w:color w:val="000000"/>
        </w:rPr>
      </w:pPr>
      <w:r w:rsidRPr="00AD05FF">
        <w:rPr>
          <w:color w:val="000000"/>
        </w:rPr>
        <w:lastRenderedPageBreak/>
        <w:t>Manufacturer's Field Service: Engage a factory-authorized service representative to inspect field-assembled components and equipment installation, including piping and electrical connections. Report results in writing. </w:t>
      </w:r>
    </w:p>
    <w:p w14:paraId="52464C01" w14:textId="77777777" w:rsidR="00AD05FF" w:rsidRDefault="005A4986" w:rsidP="00AD05FF">
      <w:pPr>
        <w:pStyle w:val="NormalWeb"/>
        <w:numPr>
          <w:ilvl w:val="1"/>
          <w:numId w:val="19"/>
        </w:numPr>
        <w:rPr>
          <w:color w:val="000000"/>
        </w:rPr>
      </w:pPr>
      <w:r w:rsidRPr="00AD05FF">
        <w:rPr>
          <w:color w:val="000000"/>
        </w:rPr>
        <w:t>Leak Test: After installation, charge system and test for leaks. Repair leaks and retest until no leaks exist. </w:t>
      </w:r>
    </w:p>
    <w:p w14:paraId="6D110FEF" w14:textId="77777777" w:rsidR="00AD05FF" w:rsidRDefault="005A4986" w:rsidP="00AD05FF">
      <w:pPr>
        <w:pStyle w:val="NormalWeb"/>
        <w:numPr>
          <w:ilvl w:val="1"/>
          <w:numId w:val="19"/>
        </w:numPr>
        <w:rPr>
          <w:color w:val="000000"/>
        </w:rPr>
      </w:pPr>
      <w:r w:rsidRPr="00AD05FF">
        <w:rPr>
          <w:color w:val="000000"/>
        </w:rPr>
        <w:t>Operational Test: After electrical circuitry has been energized, start units to confirm proper unit operation. Remove malfunctioning units, replace with new units, and retest. </w:t>
      </w:r>
    </w:p>
    <w:p w14:paraId="153DC417" w14:textId="20DD1D2E" w:rsidR="005A4986" w:rsidRPr="00AD05FF" w:rsidRDefault="005A4986" w:rsidP="00AD05FF">
      <w:pPr>
        <w:pStyle w:val="NormalWeb"/>
        <w:numPr>
          <w:ilvl w:val="1"/>
          <w:numId w:val="19"/>
        </w:numPr>
        <w:rPr>
          <w:color w:val="000000"/>
        </w:rPr>
      </w:pPr>
      <w:r w:rsidRPr="00AD05FF">
        <w:rPr>
          <w:color w:val="000000"/>
        </w:rPr>
        <w:t>Test and adjust controls and safeties. Replace damaged and malfunctioning controls and equipment.</w:t>
      </w:r>
    </w:p>
    <w:p w14:paraId="59929A46" w14:textId="77777777" w:rsidR="00AD05FF" w:rsidRDefault="005A4986" w:rsidP="005A4986">
      <w:pPr>
        <w:pStyle w:val="NormalWeb"/>
        <w:rPr>
          <w:color w:val="000000"/>
        </w:rPr>
      </w:pPr>
      <w:r w:rsidRPr="00AD05FF">
        <w:rPr>
          <w:color w:val="000000"/>
        </w:rPr>
        <w:t>3.4 TRAINING</w:t>
      </w:r>
    </w:p>
    <w:p w14:paraId="3A66E34A" w14:textId="77777777" w:rsidR="00AD05FF" w:rsidRDefault="005A4986" w:rsidP="00AD05FF">
      <w:pPr>
        <w:pStyle w:val="NormalWeb"/>
        <w:numPr>
          <w:ilvl w:val="0"/>
          <w:numId w:val="21"/>
        </w:numPr>
        <w:rPr>
          <w:color w:val="000000"/>
        </w:rPr>
      </w:pPr>
      <w:r w:rsidRPr="00AD05FF">
        <w:rPr>
          <w:color w:val="000000"/>
        </w:rPr>
        <w:t>Training of the Owner's operation and maintenance personnel is required in cooperation with the Commissioning Authority. Provide competent, factory authorized personnel to provide instruction to operation and maintenance personnel concerning the location, operation, and troubleshooting of the installed systems. The instruction shall be scheduled in coordination with the Commissioning Authority after submission and approval of formal training plans. Refer to System Demonstrations, section 01670, for contractor training requirements. Refer to section 01810, Commissioning, for further contractor training requirements. </w:t>
      </w:r>
      <w:r w:rsidRPr="00AD05FF">
        <w:rPr>
          <w:color w:val="000000"/>
        </w:rPr>
        <w:br/>
        <w:t>OR </w:t>
      </w:r>
    </w:p>
    <w:p w14:paraId="01B16F59" w14:textId="77777777" w:rsidR="00AD05FF" w:rsidRDefault="005A4986" w:rsidP="00AD05FF">
      <w:pPr>
        <w:pStyle w:val="NormalWeb"/>
        <w:numPr>
          <w:ilvl w:val="0"/>
          <w:numId w:val="21"/>
        </w:numPr>
        <w:rPr>
          <w:color w:val="000000"/>
        </w:rPr>
      </w:pPr>
      <w:r w:rsidRPr="00AD05FF">
        <w:rPr>
          <w:color w:val="000000"/>
        </w:rPr>
        <w:t>Engage a factory-authorized service representative to train Owner's maintenance personnel to adjust, operate, and maintain humidifiers. </w:t>
      </w:r>
    </w:p>
    <w:p w14:paraId="2413CA6A" w14:textId="77777777" w:rsidR="00AD05FF" w:rsidRDefault="005A4986" w:rsidP="00AD05FF">
      <w:pPr>
        <w:pStyle w:val="NormalWeb"/>
        <w:numPr>
          <w:ilvl w:val="1"/>
          <w:numId w:val="21"/>
        </w:numPr>
        <w:rPr>
          <w:color w:val="000000"/>
        </w:rPr>
      </w:pPr>
      <w:r w:rsidRPr="00AD05FF">
        <w:rPr>
          <w:color w:val="000000"/>
        </w:rPr>
        <w:t>Train Owner's maintenance personnel on procedures and schedules for starting and stopping, troubleshooting, servicing, and maintaining equipment and schedules. </w:t>
      </w:r>
    </w:p>
    <w:p w14:paraId="6FF1446A" w14:textId="77777777" w:rsidR="00AD05FF" w:rsidRDefault="005A4986" w:rsidP="00AD05FF">
      <w:pPr>
        <w:pStyle w:val="NormalWeb"/>
        <w:numPr>
          <w:ilvl w:val="1"/>
          <w:numId w:val="21"/>
        </w:numPr>
        <w:rPr>
          <w:color w:val="000000"/>
        </w:rPr>
      </w:pPr>
      <w:r w:rsidRPr="00AD05FF">
        <w:rPr>
          <w:color w:val="000000"/>
        </w:rPr>
        <w:t>Review data in maintenance manuals. Refer to Division 1 Section "Contract Closeout." </w:t>
      </w:r>
    </w:p>
    <w:p w14:paraId="4599FEBE" w14:textId="77777777" w:rsidR="00AD05FF" w:rsidRDefault="005A4986" w:rsidP="00AD05FF">
      <w:pPr>
        <w:pStyle w:val="NormalWeb"/>
        <w:numPr>
          <w:ilvl w:val="1"/>
          <w:numId w:val="21"/>
        </w:numPr>
        <w:rPr>
          <w:color w:val="000000"/>
        </w:rPr>
      </w:pPr>
      <w:r w:rsidRPr="00AD05FF">
        <w:rPr>
          <w:color w:val="000000"/>
        </w:rPr>
        <w:t>Review data in maintenance manuals. Refer to Division 1 Section "Operation and Maintenance Data." </w:t>
      </w:r>
    </w:p>
    <w:p w14:paraId="153DC418" w14:textId="5356D79A" w:rsidR="005A4986" w:rsidRPr="00AD05FF" w:rsidRDefault="005A4986" w:rsidP="00AD05FF">
      <w:pPr>
        <w:pStyle w:val="NormalWeb"/>
        <w:numPr>
          <w:ilvl w:val="1"/>
          <w:numId w:val="21"/>
        </w:numPr>
        <w:rPr>
          <w:color w:val="000000"/>
        </w:rPr>
      </w:pPr>
      <w:r w:rsidRPr="00AD05FF">
        <w:rPr>
          <w:color w:val="000000"/>
        </w:rPr>
        <w:t>Schedule training with Owner, through Architect, with at least seven days advance notice.</w:t>
      </w:r>
    </w:p>
    <w:p w14:paraId="153DC419" w14:textId="77777777" w:rsidR="005A4986" w:rsidRPr="00AD05FF" w:rsidRDefault="005A4986" w:rsidP="005A4986">
      <w:pPr>
        <w:pStyle w:val="NormalWeb"/>
        <w:rPr>
          <w:color w:val="000000"/>
        </w:rPr>
      </w:pPr>
      <w:r w:rsidRPr="00AD05FF">
        <w:rPr>
          <w:color w:val="000000"/>
        </w:rPr>
        <w:t>END OF SECTION</w:t>
      </w:r>
    </w:p>
    <w:p w14:paraId="153DC41A" w14:textId="77777777" w:rsidR="0074243D" w:rsidRPr="00AD05FF" w:rsidRDefault="0074243D">
      <w:pPr>
        <w:rPr>
          <w:sz w:val="20"/>
          <w:szCs w:val="20"/>
        </w:rPr>
      </w:pPr>
    </w:p>
    <w:sectPr w:rsidR="0074243D" w:rsidRPr="00AD05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7D73"/>
    <w:multiLevelType w:val="hybridMultilevel"/>
    <w:tmpl w:val="EAD478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A034D"/>
    <w:multiLevelType w:val="hybridMultilevel"/>
    <w:tmpl w:val="4B0090A6"/>
    <w:lvl w:ilvl="0" w:tplc="FFFFFFFF">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541F01"/>
    <w:multiLevelType w:val="hybridMultilevel"/>
    <w:tmpl w:val="73CCDC16"/>
    <w:lvl w:ilvl="0" w:tplc="FFFFFFFF">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341729"/>
    <w:multiLevelType w:val="hybridMultilevel"/>
    <w:tmpl w:val="2A4043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F45D26"/>
    <w:multiLevelType w:val="hybridMultilevel"/>
    <w:tmpl w:val="C9B6E2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2B00CF"/>
    <w:multiLevelType w:val="hybridMultilevel"/>
    <w:tmpl w:val="9CE2F52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A81C2A"/>
    <w:multiLevelType w:val="hybridMultilevel"/>
    <w:tmpl w:val="E12AC2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D2414E"/>
    <w:multiLevelType w:val="hybridMultilevel"/>
    <w:tmpl w:val="0B6475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BB7502"/>
    <w:multiLevelType w:val="hybridMultilevel"/>
    <w:tmpl w:val="42FC3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70705E"/>
    <w:multiLevelType w:val="hybridMultilevel"/>
    <w:tmpl w:val="60ECD672"/>
    <w:lvl w:ilvl="0" w:tplc="FFFFFFFF">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9C2B43"/>
    <w:multiLevelType w:val="hybridMultilevel"/>
    <w:tmpl w:val="59D0ED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EC36CE"/>
    <w:multiLevelType w:val="hybridMultilevel"/>
    <w:tmpl w:val="07FCC6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DE329F"/>
    <w:multiLevelType w:val="hybridMultilevel"/>
    <w:tmpl w:val="35AA45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951BDF"/>
    <w:multiLevelType w:val="hybridMultilevel"/>
    <w:tmpl w:val="60F4F2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9C13BC"/>
    <w:multiLevelType w:val="hybridMultilevel"/>
    <w:tmpl w:val="866454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61681A"/>
    <w:multiLevelType w:val="hybridMultilevel"/>
    <w:tmpl w:val="266ED48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C76586B"/>
    <w:multiLevelType w:val="hybridMultilevel"/>
    <w:tmpl w:val="1DC8F1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B3261B"/>
    <w:multiLevelType w:val="hybridMultilevel"/>
    <w:tmpl w:val="C56C3F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007B93"/>
    <w:multiLevelType w:val="hybridMultilevel"/>
    <w:tmpl w:val="FF20F6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797A68"/>
    <w:multiLevelType w:val="hybridMultilevel"/>
    <w:tmpl w:val="36000E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1E66A1"/>
    <w:multiLevelType w:val="hybridMultilevel"/>
    <w:tmpl w:val="3C5AD8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6866192">
    <w:abstractNumId w:val="8"/>
  </w:num>
  <w:num w:numId="2" w16cid:durableId="1465272972">
    <w:abstractNumId w:val="16"/>
  </w:num>
  <w:num w:numId="3" w16cid:durableId="647588644">
    <w:abstractNumId w:val="0"/>
  </w:num>
  <w:num w:numId="4" w16cid:durableId="314184011">
    <w:abstractNumId w:val="19"/>
  </w:num>
  <w:num w:numId="5" w16cid:durableId="2135781671">
    <w:abstractNumId w:val="7"/>
  </w:num>
  <w:num w:numId="6" w16cid:durableId="309748219">
    <w:abstractNumId w:val="13"/>
  </w:num>
  <w:num w:numId="7" w16cid:durableId="1860925099">
    <w:abstractNumId w:val="11"/>
  </w:num>
  <w:num w:numId="8" w16cid:durableId="1737508835">
    <w:abstractNumId w:val="20"/>
  </w:num>
  <w:num w:numId="9" w16cid:durableId="781538505">
    <w:abstractNumId w:val="4"/>
  </w:num>
  <w:num w:numId="10" w16cid:durableId="1135366309">
    <w:abstractNumId w:val="12"/>
  </w:num>
  <w:num w:numId="11" w16cid:durableId="1759708958">
    <w:abstractNumId w:val="15"/>
  </w:num>
  <w:num w:numId="12" w16cid:durableId="175197401">
    <w:abstractNumId w:val="6"/>
  </w:num>
  <w:num w:numId="13" w16cid:durableId="832985841">
    <w:abstractNumId w:val="2"/>
  </w:num>
  <w:num w:numId="14" w16cid:durableId="1843081678">
    <w:abstractNumId w:val="17"/>
  </w:num>
  <w:num w:numId="15" w16cid:durableId="766731678">
    <w:abstractNumId w:val="3"/>
  </w:num>
  <w:num w:numId="16" w16cid:durableId="1304776398">
    <w:abstractNumId w:val="18"/>
  </w:num>
  <w:num w:numId="17" w16cid:durableId="887766289">
    <w:abstractNumId w:val="5"/>
  </w:num>
  <w:num w:numId="18" w16cid:durableId="1151405104">
    <w:abstractNumId w:val="10"/>
  </w:num>
  <w:num w:numId="19" w16cid:durableId="322392128">
    <w:abstractNumId w:val="9"/>
  </w:num>
  <w:num w:numId="20" w16cid:durableId="1924098059">
    <w:abstractNumId w:val="14"/>
  </w:num>
  <w:num w:numId="21" w16cid:durableId="1605575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cxMzYysbQ0NjUysDBV0lEKTi0uzszPAykwrAUAVQKqxiwAAAA="/>
  </w:docVars>
  <w:rsids>
    <w:rsidRoot w:val="005A4986"/>
    <w:rsid w:val="00055A1C"/>
    <w:rsid w:val="00085DC0"/>
    <w:rsid w:val="00090E49"/>
    <w:rsid w:val="0009724C"/>
    <w:rsid w:val="000E5B02"/>
    <w:rsid w:val="000E6920"/>
    <w:rsid w:val="00151D7D"/>
    <w:rsid w:val="001D2D7C"/>
    <w:rsid w:val="00221E4B"/>
    <w:rsid w:val="002A7F15"/>
    <w:rsid w:val="002C6B83"/>
    <w:rsid w:val="003355FA"/>
    <w:rsid w:val="00351E53"/>
    <w:rsid w:val="00401BF0"/>
    <w:rsid w:val="004132DF"/>
    <w:rsid w:val="00432340"/>
    <w:rsid w:val="00443C7E"/>
    <w:rsid w:val="00505AF3"/>
    <w:rsid w:val="005A4986"/>
    <w:rsid w:val="005C32E3"/>
    <w:rsid w:val="005D4179"/>
    <w:rsid w:val="005E6D9B"/>
    <w:rsid w:val="00614617"/>
    <w:rsid w:val="006B37C5"/>
    <w:rsid w:val="00700577"/>
    <w:rsid w:val="007164A0"/>
    <w:rsid w:val="00737588"/>
    <w:rsid w:val="0074243D"/>
    <w:rsid w:val="007A28CC"/>
    <w:rsid w:val="007B399F"/>
    <w:rsid w:val="008A01B3"/>
    <w:rsid w:val="008B168A"/>
    <w:rsid w:val="008D3165"/>
    <w:rsid w:val="00904F8F"/>
    <w:rsid w:val="00915E93"/>
    <w:rsid w:val="009A3E38"/>
    <w:rsid w:val="009D4D34"/>
    <w:rsid w:val="009E3D4F"/>
    <w:rsid w:val="009E7718"/>
    <w:rsid w:val="009F58C6"/>
    <w:rsid w:val="00A61C67"/>
    <w:rsid w:val="00A95C6F"/>
    <w:rsid w:val="00AD05FF"/>
    <w:rsid w:val="00AD18EF"/>
    <w:rsid w:val="00AF6065"/>
    <w:rsid w:val="00B25909"/>
    <w:rsid w:val="00B67171"/>
    <w:rsid w:val="00B70A9D"/>
    <w:rsid w:val="00B86395"/>
    <w:rsid w:val="00C63501"/>
    <w:rsid w:val="00C670D7"/>
    <w:rsid w:val="00CC43CE"/>
    <w:rsid w:val="00D040B9"/>
    <w:rsid w:val="00D31275"/>
    <w:rsid w:val="00D42D04"/>
    <w:rsid w:val="00D81A47"/>
    <w:rsid w:val="00D9012F"/>
    <w:rsid w:val="00DA0860"/>
    <w:rsid w:val="00DB4239"/>
    <w:rsid w:val="00DD6153"/>
    <w:rsid w:val="00E266C9"/>
    <w:rsid w:val="00E564F6"/>
    <w:rsid w:val="00E66E4F"/>
    <w:rsid w:val="00EB3577"/>
    <w:rsid w:val="00EB6B80"/>
    <w:rsid w:val="00EE3203"/>
    <w:rsid w:val="00EF67F8"/>
    <w:rsid w:val="00F17728"/>
    <w:rsid w:val="00F26AFE"/>
    <w:rsid w:val="00F3471A"/>
    <w:rsid w:val="00FC2C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DC40B"/>
  <w15:chartTrackingRefBased/>
  <w15:docId w15:val="{E426A251-276C-4B36-93F6-E2FF61414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498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CommentReference">
    <w:name w:val="annotation reference"/>
    <w:basedOn w:val="DefaultParagraphFont"/>
    <w:uiPriority w:val="99"/>
    <w:semiHidden/>
    <w:unhideWhenUsed/>
    <w:rsid w:val="008A01B3"/>
    <w:rPr>
      <w:sz w:val="16"/>
      <w:szCs w:val="16"/>
    </w:rPr>
  </w:style>
  <w:style w:type="paragraph" w:styleId="CommentText">
    <w:name w:val="annotation text"/>
    <w:basedOn w:val="Normal"/>
    <w:link w:val="CommentTextChar"/>
    <w:uiPriority w:val="99"/>
    <w:unhideWhenUsed/>
    <w:rsid w:val="008A01B3"/>
    <w:pPr>
      <w:spacing w:line="240" w:lineRule="auto"/>
    </w:pPr>
    <w:rPr>
      <w:sz w:val="20"/>
      <w:szCs w:val="20"/>
    </w:rPr>
  </w:style>
  <w:style w:type="character" w:customStyle="1" w:styleId="CommentTextChar">
    <w:name w:val="Comment Text Char"/>
    <w:basedOn w:val="DefaultParagraphFont"/>
    <w:link w:val="CommentText"/>
    <w:uiPriority w:val="99"/>
    <w:rsid w:val="008A01B3"/>
    <w:rPr>
      <w:sz w:val="20"/>
      <w:szCs w:val="20"/>
    </w:rPr>
  </w:style>
  <w:style w:type="paragraph" w:styleId="CommentSubject">
    <w:name w:val="annotation subject"/>
    <w:basedOn w:val="CommentText"/>
    <w:next w:val="CommentText"/>
    <w:link w:val="CommentSubjectChar"/>
    <w:uiPriority w:val="99"/>
    <w:semiHidden/>
    <w:unhideWhenUsed/>
    <w:rsid w:val="008A01B3"/>
    <w:rPr>
      <w:b/>
      <w:bCs/>
    </w:rPr>
  </w:style>
  <w:style w:type="character" w:customStyle="1" w:styleId="CommentSubjectChar">
    <w:name w:val="Comment Subject Char"/>
    <w:basedOn w:val="CommentTextChar"/>
    <w:link w:val="CommentSubject"/>
    <w:uiPriority w:val="99"/>
    <w:semiHidden/>
    <w:rsid w:val="008A01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598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tes xmlns="86be319d-4a4b-4873-9c59-93cd76a4f652" xsi:nil="true"/>
    <lcf76f155ced4ddcb4097134ff3c332f xmlns="86be319d-4a4b-4873-9c59-93cd76a4f652">
      <Terms xmlns="http://schemas.microsoft.com/office/infopath/2007/PartnerControls"/>
    </lcf76f155ced4ddcb4097134ff3c332f>
    <TaxCatchAll xmlns="df7cc862-5f4a-4229-b514-76cb5896f7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47C112B82C0F4F9ADDA85CB5A68FB8" ma:contentTypeVersion="20" ma:contentTypeDescription="Create a new document." ma:contentTypeScope="" ma:versionID="f592fea8c0756a46bfb3ec2282e1a177">
  <xsd:schema xmlns:xsd="http://www.w3.org/2001/XMLSchema" xmlns:xs="http://www.w3.org/2001/XMLSchema" xmlns:p="http://schemas.microsoft.com/office/2006/metadata/properties" xmlns:ns2="86be319d-4a4b-4873-9c59-93cd76a4f652" xmlns:ns3="df7cc862-5f4a-4229-b514-76cb5896f74d" targetNamespace="http://schemas.microsoft.com/office/2006/metadata/properties" ma:root="true" ma:fieldsID="8356656709b75e2f7c3d9c772bf0c8d9" ns2:_="" ns3:_="">
    <xsd:import namespace="86be319d-4a4b-4873-9c59-93cd76a4f652"/>
    <xsd:import namespace="df7cc862-5f4a-4229-b514-76cb5896f7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be319d-4a4b-4873-9c59-93cd76a4f6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a48a3d1-318f-4a3c-a37c-be2e305c96d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Notes" ma:index="26" nillable="true" ma:displayName="Notes "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cc862-5f4a-4229-b514-76cb5896f7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0fb57f8-5816-4f80-b39c-0ab540774112}" ma:internalName="TaxCatchAll" ma:showField="CatchAllData" ma:web="df7cc862-5f4a-4229-b514-76cb5896f7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B4F6B2-8E58-4CA5-A92C-19AB55D31157}">
  <ds:schemaRefs>
    <ds:schemaRef ds:uri="http://schemas.openxmlformats.org/officeDocument/2006/bibliography"/>
  </ds:schemaRefs>
</ds:datastoreItem>
</file>

<file path=customXml/itemProps2.xml><?xml version="1.0" encoding="utf-8"?>
<ds:datastoreItem xmlns:ds="http://schemas.openxmlformats.org/officeDocument/2006/customXml" ds:itemID="{B39F182B-54E6-45ED-B164-B0BD72ECAC11}">
  <ds:schemaRefs>
    <ds:schemaRef ds:uri="http://schemas.microsoft.com/office/2006/metadata/properties"/>
    <ds:schemaRef ds:uri="http://schemas.microsoft.com/office/infopath/2007/PartnerControls"/>
    <ds:schemaRef ds:uri="86be319d-4a4b-4873-9c59-93cd76a4f652"/>
    <ds:schemaRef ds:uri="df7cc862-5f4a-4229-b514-76cb5896f74d"/>
  </ds:schemaRefs>
</ds:datastoreItem>
</file>

<file path=customXml/itemProps3.xml><?xml version="1.0" encoding="utf-8"?>
<ds:datastoreItem xmlns:ds="http://schemas.openxmlformats.org/officeDocument/2006/customXml" ds:itemID="{8ADCEE61-E594-4A28-ABFB-609F07969BF7}">
  <ds:schemaRefs>
    <ds:schemaRef ds:uri="http://schemas.microsoft.com/sharepoint/v3/contenttype/forms"/>
  </ds:schemaRefs>
</ds:datastoreItem>
</file>

<file path=customXml/itemProps4.xml><?xml version="1.0" encoding="utf-8"?>
<ds:datastoreItem xmlns:ds="http://schemas.openxmlformats.org/officeDocument/2006/customXml" ds:itemID="{FB7E0E0D-3FB6-415C-B368-0D7D33304833}"/>
</file>

<file path=docProps/app.xml><?xml version="1.0" encoding="utf-8"?>
<Properties xmlns="http://schemas.openxmlformats.org/officeDocument/2006/extended-properties" xmlns:vt="http://schemas.openxmlformats.org/officeDocument/2006/docPropsVTypes">
  <Template>Normal</Template>
  <TotalTime>4</TotalTime>
  <Pages>4</Pages>
  <Words>1247</Words>
  <Characters>7111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Paterson Andrew</dc:creator>
  <cp:keywords/>
  <dc:description/>
  <cp:lastModifiedBy>Chehab, Mo</cp:lastModifiedBy>
  <cp:revision>20</cp:revision>
  <dcterms:created xsi:type="dcterms:W3CDTF">2023-08-25T19:03:00Z</dcterms:created>
  <dcterms:modified xsi:type="dcterms:W3CDTF">2026-09-09T12:16:00Z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b45492d1a8851d4e4524c563699c01853b252f1fb3b23aa855f9f4a9219eeb5b</vt:lpwstr>
  </property>
  <property fmtid="{D5CDD505-2E9C-101B-9397-08002B2CF9AE}" pid="3" name="ContentTypeId">
    <vt:lpwstr>0x010100E247C112B82C0F4F9ADDA85CB5A68FB8</vt:lpwstr>
  </property>
  <property fmtid="{D5CDD505-2E9C-101B-9397-08002B2CF9AE}" pid="4" name="MediaServiceImageTags">
    <vt:lpwstr/>
  </property>
</Properties>
</file>