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DA208" w14:textId="77777777" w:rsidR="00A478CC" w:rsidRPr="00A478CC" w:rsidRDefault="009C5BC8" w:rsidP="00A478CC">
      <w:pPr>
        <w:rPr>
          <w:b/>
          <w:sz w:val="24"/>
          <w:szCs w:val="24"/>
        </w:rPr>
      </w:pPr>
      <w:r w:rsidRPr="0042513D">
        <w:rPr>
          <w:b/>
          <w:sz w:val="24"/>
          <w:szCs w:val="24"/>
        </w:rPr>
        <w:t>PART</w:t>
      </w:r>
      <w:r w:rsidR="00E56A52" w:rsidRPr="0042513D">
        <w:rPr>
          <w:b/>
          <w:sz w:val="24"/>
          <w:szCs w:val="24"/>
        </w:rPr>
        <w:t xml:space="preserve"> 1 - </w:t>
      </w:r>
      <w:r w:rsidRPr="0042513D">
        <w:rPr>
          <w:b/>
          <w:sz w:val="24"/>
          <w:szCs w:val="24"/>
        </w:rPr>
        <w:t>GENERAL</w:t>
      </w:r>
    </w:p>
    <w:p w14:paraId="750DC39A" w14:textId="77777777" w:rsidR="00E56A52" w:rsidRPr="0042513D" w:rsidRDefault="00E56A52" w:rsidP="00A478CC">
      <w:pPr>
        <w:pStyle w:val="ListParagraph"/>
        <w:numPr>
          <w:ilvl w:val="1"/>
          <w:numId w:val="1"/>
        </w:numPr>
      </w:pPr>
      <w:r w:rsidRPr="0042513D">
        <w:t>Work Included:</w:t>
      </w:r>
    </w:p>
    <w:p w14:paraId="2C15DBB7" w14:textId="64781C87" w:rsidR="00BD3009" w:rsidRPr="0042513D" w:rsidRDefault="00BD3009" w:rsidP="00A478CC">
      <w:pPr>
        <w:pStyle w:val="ListParagraph"/>
        <w:numPr>
          <w:ilvl w:val="2"/>
          <w:numId w:val="1"/>
        </w:numPr>
      </w:pPr>
      <w:r w:rsidRPr="0042513D">
        <w:t xml:space="preserve">NORTEC GS </w:t>
      </w:r>
      <w:r w:rsidR="002B71D1">
        <w:t xml:space="preserve">NX </w:t>
      </w:r>
      <w:r w:rsidRPr="0042513D">
        <w:t>Series Gas-Fired Humidifier[s] as indicated on drawing[s] and as indicated on schedule[s].</w:t>
      </w:r>
    </w:p>
    <w:p w14:paraId="5D9ABD31" w14:textId="77777777" w:rsidR="00E56A52" w:rsidRPr="0042513D" w:rsidRDefault="00BD3009" w:rsidP="00E56A52">
      <w:pPr>
        <w:pStyle w:val="ListParagraph"/>
        <w:numPr>
          <w:ilvl w:val="2"/>
          <w:numId w:val="1"/>
        </w:numPr>
      </w:pPr>
      <w:r w:rsidRPr="0042513D">
        <w:t>Complete and operable humidification system [which meets applicable building codes].</w:t>
      </w:r>
    </w:p>
    <w:p w14:paraId="1458E61B" w14:textId="77777777" w:rsidR="00BD3009" w:rsidRDefault="00BD3009" w:rsidP="00E56A52">
      <w:pPr>
        <w:pStyle w:val="ListParagraph"/>
        <w:numPr>
          <w:ilvl w:val="2"/>
          <w:numId w:val="1"/>
        </w:numPr>
      </w:pPr>
      <w:r w:rsidRPr="0042513D">
        <w:t>Equipment start-up and project inspection by qualified factory trained representative.</w:t>
      </w:r>
    </w:p>
    <w:p w14:paraId="31806377" w14:textId="77777777" w:rsidR="00AF504E" w:rsidRPr="0042513D" w:rsidRDefault="00AF504E" w:rsidP="00AF504E">
      <w:pPr>
        <w:pStyle w:val="ListParagraph"/>
        <w:ind w:left="1080"/>
      </w:pPr>
    </w:p>
    <w:p w14:paraId="257494EA" w14:textId="77777777" w:rsidR="00E56A52" w:rsidRDefault="00E56A52" w:rsidP="00E56A52">
      <w:pPr>
        <w:pStyle w:val="ListParagraph"/>
        <w:numPr>
          <w:ilvl w:val="1"/>
          <w:numId w:val="1"/>
        </w:numPr>
      </w:pPr>
      <w:r w:rsidRPr="0042513D">
        <w:t>Quality Assurance:</w:t>
      </w:r>
    </w:p>
    <w:p w14:paraId="04818FD5" w14:textId="77777777" w:rsidR="00AE514B" w:rsidRPr="0042513D" w:rsidRDefault="00AE514B" w:rsidP="00AE514B">
      <w:pPr>
        <w:pStyle w:val="ListParagraph"/>
        <w:numPr>
          <w:ilvl w:val="2"/>
          <w:numId w:val="1"/>
        </w:numPr>
      </w:pPr>
      <w:r>
        <w:rPr>
          <w:lang w:val="en-CA"/>
        </w:rPr>
        <w:t>CSA Certified.</w:t>
      </w:r>
    </w:p>
    <w:p w14:paraId="7977820B" w14:textId="77777777" w:rsidR="00B81783" w:rsidRPr="0042513D" w:rsidRDefault="00B81783" w:rsidP="00B81783">
      <w:pPr>
        <w:pStyle w:val="ListParagraph"/>
        <w:numPr>
          <w:ilvl w:val="2"/>
          <w:numId w:val="1"/>
        </w:numPr>
      </w:pPr>
      <w:r w:rsidRPr="0042513D">
        <w:rPr>
          <w:rFonts w:cs="Calibri"/>
        </w:rPr>
        <w:t>ISO 9001-200</w:t>
      </w:r>
      <w:r w:rsidR="00AF504E">
        <w:rPr>
          <w:rFonts w:cs="Calibri"/>
        </w:rPr>
        <w:t>8</w:t>
      </w:r>
      <w:r w:rsidRPr="0042513D">
        <w:rPr>
          <w:rFonts w:cs="Calibri"/>
        </w:rPr>
        <w:t>.</w:t>
      </w:r>
    </w:p>
    <w:p w14:paraId="78C4CB84" w14:textId="77777777" w:rsidR="00B81783" w:rsidRPr="0042513D" w:rsidRDefault="00B81783" w:rsidP="00B81783">
      <w:pPr>
        <w:pStyle w:val="ListParagraph"/>
        <w:numPr>
          <w:ilvl w:val="2"/>
          <w:numId w:val="1"/>
        </w:numPr>
        <w:rPr>
          <w:lang w:val="fr-CA"/>
        </w:rPr>
      </w:pPr>
      <w:r w:rsidRPr="0042513D">
        <w:rPr>
          <w:rFonts w:cs="Calibri"/>
          <w:lang w:val="fr-CA"/>
        </w:rPr>
        <w:t>ANSI/NFPA 70 - National Electrical Code.</w:t>
      </w:r>
    </w:p>
    <w:p w14:paraId="30C079F8" w14:textId="54CBA3EF" w:rsidR="00B81783" w:rsidRPr="00100B66" w:rsidRDefault="00B81783" w:rsidP="00B81783">
      <w:pPr>
        <w:pStyle w:val="ListParagraph"/>
        <w:numPr>
          <w:ilvl w:val="2"/>
          <w:numId w:val="1"/>
        </w:numPr>
      </w:pPr>
      <w:r w:rsidRPr="0042513D">
        <w:rPr>
          <w:rFonts w:cs="Calibri"/>
        </w:rPr>
        <w:t>ARI 640, "Standard for Commercial and Industrial Humidifiers</w:t>
      </w:r>
      <w:r w:rsidR="004E4EBF">
        <w:rPr>
          <w:rFonts w:cs="Calibri"/>
        </w:rPr>
        <w:t>”</w:t>
      </w:r>
      <w:r w:rsidRPr="0042513D">
        <w:rPr>
          <w:rFonts w:cs="Calibri"/>
        </w:rPr>
        <w:t>.</w:t>
      </w:r>
    </w:p>
    <w:p w14:paraId="6313F20A" w14:textId="77BEE0E6" w:rsidR="008740BA" w:rsidRDefault="0048648E" w:rsidP="008740BA">
      <w:pPr>
        <w:pStyle w:val="ListParagraph"/>
        <w:numPr>
          <w:ilvl w:val="2"/>
          <w:numId w:val="1"/>
        </w:numPr>
      </w:pPr>
      <w:r w:rsidRPr="00100B66">
        <w:t xml:space="preserve">Products shall be supported with a warranty that ensures the product will be free from defects in materials and workmanship for a period of </w:t>
      </w:r>
      <w:r w:rsidR="00B76CCC">
        <w:t>three</w:t>
      </w:r>
      <w:r w:rsidR="008740BA">
        <w:t xml:space="preserve"> years</w:t>
      </w:r>
      <w:r w:rsidRPr="00100B66">
        <w:t xml:space="preserve"> after installation or </w:t>
      </w:r>
      <w:r w:rsidR="00B76CCC">
        <w:t xml:space="preserve">39 </w:t>
      </w:r>
      <w:r w:rsidRPr="00100B66">
        <w:t xml:space="preserve">months from manufacturer’s ship date, whichever is earlier. </w:t>
      </w:r>
    </w:p>
    <w:p w14:paraId="0F394666" w14:textId="77777777" w:rsidR="008740BA" w:rsidRPr="00543735" w:rsidRDefault="008740BA" w:rsidP="008740BA">
      <w:pPr>
        <w:pStyle w:val="ListParagraph"/>
        <w:ind w:left="1080"/>
      </w:pPr>
    </w:p>
    <w:p w14:paraId="234E6596" w14:textId="77777777" w:rsidR="00E56A52" w:rsidRPr="0042513D" w:rsidRDefault="00E56A52" w:rsidP="00E56A52">
      <w:pPr>
        <w:pStyle w:val="ListParagraph"/>
        <w:numPr>
          <w:ilvl w:val="1"/>
          <w:numId w:val="1"/>
        </w:numPr>
      </w:pPr>
      <w:r w:rsidRPr="0042513D">
        <w:t>Related Sections:</w:t>
      </w:r>
    </w:p>
    <w:p w14:paraId="119BFD9E" w14:textId="77777777" w:rsidR="00E56A52" w:rsidRPr="0042513D" w:rsidRDefault="00AF504E" w:rsidP="00E56A52">
      <w:pPr>
        <w:pStyle w:val="ListParagraph"/>
        <w:numPr>
          <w:ilvl w:val="2"/>
          <w:numId w:val="1"/>
        </w:numPr>
      </w:pPr>
      <w:r>
        <w:t>23 01 00</w:t>
      </w:r>
      <w:r w:rsidR="00E56A52" w:rsidRPr="0042513D">
        <w:t xml:space="preserve"> Mechanical General</w:t>
      </w:r>
    </w:p>
    <w:p w14:paraId="285D4CE0" w14:textId="77777777" w:rsidR="00E56A52" w:rsidRPr="0042513D" w:rsidRDefault="00AF504E" w:rsidP="00E56A52">
      <w:pPr>
        <w:pStyle w:val="ListParagraph"/>
        <w:numPr>
          <w:ilvl w:val="2"/>
          <w:numId w:val="1"/>
        </w:numPr>
      </w:pPr>
      <w:r>
        <w:t>23</w:t>
      </w:r>
      <w:r w:rsidR="00E56A52" w:rsidRPr="0042513D">
        <w:t>[    ] Piping Installation</w:t>
      </w:r>
    </w:p>
    <w:p w14:paraId="1E5AE2E0" w14:textId="77777777" w:rsidR="00E56A52" w:rsidRDefault="00AF504E" w:rsidP="00E56A52">
      <w:pPr>
        <w:pStyle w:val="ListParagraph"/>
        <w:numPr>
          <w:ilvl w:val="2"/>
          <w:numId w:val="1"/>
        </w:numPr>
      </w:pPr>
      <w:r>
        <w:t>23</w:t>
      </w:r>
      <w:r w:rsidR="00E56A52" w:rsidRPr="0042513D">
        <w:t>[    ] Control System</w:t>
      </w:r>
    </w:p>
    <w:p w14:paraId="1FBE7961" w14:textId="77777777" w:rsidR="00AF504E" w:rsidRPr="0042513D" w:rsidRDefault="00AF504E" w:rsidP="00AF504E">
      <w:pPr>
        <w:pStyle w:val="ListParagraph"/>
        <w:ind w:left="1080"/>
      </w:pPr>
    </w:p>
    <w:p w14:paraId="69433515" w14:textId="77777777" w:rsidR="00E56A52" w:rsidRPr="0042513D" w:rsidRDefault="00E56A52" w:rsidP="00E56A52">
      <w:pPr>
        <w:pStyle w:val="ListParagraph"/>
        <w:numPr>
          <w:ilvl w:val="1"/>
          <w:numId w:val="1"/>
        </w:numPr>
      </w:pPr>
      <w:r w:rsidRPr="0042513D">
        <w:t>Submittals:</w:t>
      </w:r>
    </w:p>
    <w:p w14:paraId="52586555" w14:textId="77777777" w:rsidR="008E4008" w:rsidRPr="0042513D" w:rsidRDefault="008E4008" w:rsidP="0011737E">
      <w:pPr>
        <w:pStyle w:val="ListParagraph"/>
        <w:numPr>
          <w:ilvl w:val="2"/>
          <w:numId w:val="1"/>
        </w:numPr>
      </w:pPr>
      <w:r w:rsidRPr="0042513D">
        <w:t xml:space="preserve">Submit product data under provisions of Section </w:t>
      </w:r>
      <w:r w:rsidR="00AF504E">
        <w:t>23 01 00</w:t>
      </w:r>
      <w:r w:rsidRPr="0042513D">
        <w:t>.  Include product description, model, dimensions, component sizes, rough-in requirements, servi</w:t>
      </w:r>
      <w:r w:rsidR="003929CF">
        <w:t xml:space="preserve">ce sizes, and finishes. Include </w:t>
      </w:r>
      <w:r w:rsidRPr="0042513D">
        <w:t>rated capacities, operating weights, furnished specialties, and accessories.</w:t>
      </w:r>
    </w:p>
    <w:p w14:paraId="24344DA4" w14:textId="77777777" w:rsidR="008E4008" w:rsidRPr="0042513D" w:rsidRDefault="008E4008" w:rsidP="0011737E">
      <w:pPr>
        <w:pStyle w:val="ListParagraph"/>
        <w:numPr>
          <w:ilvl w:val="2"/>
          <w:numId w:val="1"/>
        </w:numPr>
      </w:pPr>
      <w:r w:rsidRPr="0042513D">
        <w:t>Submit manufacturer's installation instructions.</w:t>
      </w:r>
    </w:p>
    <w:p w14:paraId="0593454E" w14:textId="77777777" w:rsidR="00B81783" w:rsidRPr="0042513D" w:rsidRDefault="008E4008" w:rsidP="0011737E">
      <w:pPr>
        <w:pStyle w:val="ListParagraph"/>
        <w:numPr>
          <w:ilvl w:val="2"/>
          <w:numId w:val="1"/>
        </w:numPr>
      </w:pPr>
      <w:r w:rsidRPr="0042513D">
        <w:t>Submit operation and maintenance data.</w:t>
      </w:r>
    </w:p>
    <w:p w14:paraId="7DD661B4" w14:textId="77777777" w:rsidR="008E4008" w:rsidRPr="0042513D" w:rsidRDefault="008E4008" w:rsidP="0011737E">
      <w:pPr>
        <w:pStyle w:val="ListParagraph"/>
        <w:numPr>
          <w:ilvl w:val="2"/>
          <w:numId w:val="1"/>
        </w:numPr>
      </w:pPr>
      <w:r w:rsidRPr="0042513D">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246F2237" w14:textId="77777777" w:rsidR="008E4008" w:rsidRPr="0042513D" w:rsidRDefault="008E4008" w:rsidP="0011737E">
      <w:pPr>
        <w:pStyle w:val="ListParagraph"/>
        <w:numPr>
          <w:ilvl w:val="2"/>
          <w:numId w:val="1"/>
        </w:numPr>
      </w:pPr>
      <w:r w:rsidRPr="0042513D">
        <w:t>Submit wiring diagrams including power, signal, and control wiring.  Differentiate between manufacturer-installed and field-installed wiring.</w:t>
      </w:r>
    </w:p>
    <w:p w14:paraId="56805A24" w14:textId="77777777" w:rsidR="008E4008" w:rsidRDefault="008E4008" w:rsidP="0011737E">
      <w:pPr>
        <w:pStyle w:val="ListParagraph"/>
        <w:numPr>
          <w:ilvl w:val="2"/>
          <w:numId w:val="1"/>
        </w:numPr>
      </w:pPr>
      <w:r w:rsidRPr="0042513D">
        <w:t>Submit minimum water quality requirements and water pressure requirements.</w:t>
      </w:r>
    </w:p>
    <w:p w14:paraId="150EFFD5" w14:textId="77777777" w:rsidR="00AF504E" w:rsidRPr="0042513D" w:rsidRDefault="00AF504E" w:rsidP="00AF504E">
      <w:pPr>
        <w:pStyle w:val="ListParagraph"/>
        <w:ind w:left="1080"/>
      </w:pPr>
    </w:p>
    <w:p w14:paraId="7B793F4E" w14:textId="77777777" w:rsidR="00E56A52" w:rsidRPr="0042513D" w:rsidRDefault="00E56A52" w:rsidP="00E56A52">
      <w:pPr>
        <w:pStyle w:val="ListParagraph"/>
        <w:numPr>
          <w:ilvl w:val="1"/>
          <w:numId w:val="1"/>
        </w:numPr>
      </w:pPr>
      <w:r w:rsidRPr="0042513D">
        <w:t>Schedules:</w:t>
      </w:r>
    </w:p>
    <w:p w14:paraId="757E84A0" w14:textId="77777777" w:rsidR="0011737E" w:rsidRPr="0042513D" w:rsidRDefault="0011737E" w:rsidP="0011737E">
      <w:pPr>
        <w:pStyle w:val="ListParagraph"/>
        <w:numPr>
          <w:ilvl w:val="2"/>
          <w:numId w:val="1"/>
        </w:numPr>
      </w:pPr>
      <w:r w:rsidRPr="0042513D">
        <w:t>Refer to information contained in schedule[s] attached to this specification.</w:t>
      </w:r>
    </w:p>
    <w:p w14:paraId="11B2E08B" w14:textId="77777777" w:rsidR="0011737E" w:rsidRPr="0042513D" w:rsidRDefault="0011737E" w:rsidP="0011737E">
      <w:pPr>
        <w:pStyle w:val="ListParagraph"/>
        <w:numPr>
          <w:ilvl w:val="2"/>
          <w:numId w:val="1"/>
        </w:numPr>
      </w:pPr>
      <w:r w:rsidRPr="0042513D">
        <w:t>Humidifiers to be of type, capacity, and arrangement as listed in schedule[s].</w:t>
      </w:r>
    </w:p>
    <w:p w14:paraId="165CF610" w14:textId="77777777" w:rsidR="0011737E" w:rsidRDefault="0011737E" w:rsidP="0011737E">
      <w:pPr>
        <w:pStyle w:val="ListParagraph"/>
        <w:numPr>
          <w:ilvl w:val="2"/>
          <w:numId w:val="1"/>
        </w:numPr>
      </w:pPr>
      <w:r w:rsidRPr="0042513D">
        <w:t>Include accessories listed in schedule[s] and those accessories required for type of unit.</w:t>
      </w:r>
    </w:p>
    <w:p w14:paraId="075874D2" w14:textId="77777777" w:rsidR="00100B66" w:rsidRDefault="00100B66" w:rsidP="00100B66">
      <w:pPr>
        <w:pStyle w:val="ListParagraph"/>
        <w:ind w:left="1080"/>
      </w:pPr>
    </w:p>
    <w:p w14:paraId="678647D2" w14:textId="77777777" w:rsidR="00100B66" w:rsidRPr="0042513D" w:rsidRDefault="00100B66" w:rsidP="00100B66">
      <w:pPr>
        <w:pStyle w:val="ListParagraph"/>
        <w:ind w:left="1080"/>
      </w:pPr>
    </w:p>
    <w:p w14:paraId="257E3196" w14:textId="77777777" w:rsidR="009C5BC8" w:rsidRPr="0042513D" w:rsidRDefault="00910547" w:rsidP="00E56A52">
      <w:pPr>
        <w:rPr>
          <w:b/>
          <w:sz w:val="24"/>
          <w:szCs w:val="24"/>
        </w:rPr>
      </w:pPr>
      <w:r w:rsidRPr="0042513D">
        <w:rPr>
          <w:b/>
          <w:sz w:val="24"/>
          <w:szCs w:val="24"/>
        </w:rPr>
        <w:lastRenderedPageBreak/>
        <w:t>GAS FIRED</w:t>
      </w:r>
      <w:r w:rsidR="007010A7">
        <w:rPr>
          <w:b/>
          <w:sz w:val="24"/>
          <w:szCs w:val="24"/>
        </w:rPr>
        <w:t xml:space="preserve"> STEAM HUMIDIFIER – GS</w:t>
      </w:r>
    </w:p>
    <w:p w14:paraId="7541095A" w14:textId="77777777" w:rsidR="00E56A52" w:rsidRPr="0042513D" w:rsidRDefault="009C5BC8" w:rsidP="00E56A52">
      <w:pPr>
        <w:rPr>
          <w:b/>
          <w:sz w:val="24"/>
          <w:szCs w:val="24"/>
        </w:rPr>
      </w:pPr>
      <w:r w:rsidRPr="0042513D">
        <w:rPr>
          <w:b/>
          <w:sz w:val="24"/>
          <w:szCs w:val="24"/>
        </w:rPr>
        <w:t xml:space="preserve">PART </w:t>
      </w:r>
      <w:r w:rsidR="00E56A52" w:rsidRPr="0042513D">
        <w:rPr>
          <w:b/>
          <w:sz w:val="24"/>
          <w:szCs w:val="24"/>
        </w:rPr>
        <w:t xml:space="preserve">2 - </w:t>
      </w:r>
      <w:r w:rsidRPr="0042513D">
        <w:rPr>
          <w:b/>
          <w:sz w:val="24"/>
          <w:szCs w:val="24"/>
        </w:rPr>
        <w:t>PRODUCTS</w:t>
      </w:r>
    </w:p>
    <w:p w14:paraId="5B10B4EF" w14:textId="77777777" w:rsidR="00E56A52" w:rsidRPr="0042513D" w:rsidRDefault="00E56A52" w:rsidP="00E56A52">
      <w:pPr>
        <w:pStyle w:val="ListParagraph"/>
        <w:numPr>
          <w:ilvl w:val="0"/>
          <w:numId w:val="1"/>
        </w:numPr>
        <w:rPr>
          <w:vanish/>
        </w:rPr>
      </w:pPr>
    </w:p>
    <w:p w14:paraId="2AFA1CC0" w14:textId="6EEB49B9" w:rsidR="00B25CF5" w:rsidRPr="00AF504E" w:rsidRDefault="00B25CF5" w:rsidP="00B25CF5">
      <w:pPr>
        <w:pStyle w:val="ListParagraph"/>
        <w:numPr>
          <w:ilvl w:val="1"/>
          <w:numId w:val="1"/>
        </w:numPr>
      </w:pPr>
      <w:r>
        <w:rPr>
          <w:rFonts w:ascii="Calibri" w:hAnsi="Calibri" w:cs="Calibri"/>
        </w:rPr>
        <w:t xml:space="preserve">The NORTEC GS </w:t>
      </w:r>
      <w:r w:rsidR="002B71D1">
        <w:rPr>
          <w:rFonts w:ascii="Calibri" w:hAnsi="Calibri" w:cs="Calibri"/>
        </w:rPr>
        <w:t xml:space="preserve">NX </w:t>
      </w:r>
      <w:bookmarkStart w:id="0" w:name="_GoBack"/>
      <w:bookmarkEnd w:id="0"/>
      <w:r>
        <w:rPr>
          <w:rFonts w:ascii="Calibri" w:hAnsi="Calibri" w:cs="Calibri"/>
        </w:rPr>
        <w:t xml:space="preserve">packaged gas-fired steam generating system </w:t>
      </w:r>
      <w:r>
        <w:rPr>
          <w:lang w:val="en-CA"/>
        </w:rPr>
        <w:t>produces clean, sterile, and efficient atmospheric pressure steam through combustion of natural gas or propane.</w:t>
      </w:r>
    </w:p>
    <w:p w14:paraId="582DC91E" w14:textId="77777777" w:rsidR="00AF504E" w:rsidRPr="0042513D" w:rsidRDefault="00AF504E" w:rsidP="00AF504E">
      <w:pPr>
        <w:pStyle w:val="ListParagraph"/>
      </w:pPr>
    </w:p>
    <w:p w14:paraId="6F8955CB" w14:textId="77777777" w:rsidR="00E56A52" w:rsidRPr="0042513D" w:rsidRDefault="00E56A52" w:rsidP="00E56A52">
      <w:pPr>
        <w:pStyle w:val="ListParagraph"/>
        <w:numPr>
          <w:ilvl w:val="1"/>
          <w:numId w:val="1"/>
        </w:numPr>
      </w:pPr>
      <w:r w:rsidRPr="0042513D">
        <w:t>Unit [s] to be complete with:</w:t>
      </w:r>
    </w:p>
    <w:p w14:paraId="02AD3B0B" w14:textId="77777777" w:rsidR="003929CF" w:rsidRPr="00B25CF5" w:rsidRDefault="003929CF" w:rsidP="00E56A52">
      <w:pPr>
        <w:pStyle w:val="ListParagraph"/>
        <w:numPr>
          <w:ilvl w:val="2"/>
          <w:numId w:val="1"/>
        </w:numPr>
      </w:pPr>
      <w:r w:rsidRPr="00C25206">
        <w:rPr>
          <w:lang w:val="en-CA"/>
        </w:rPr>
        <w:t>Enclosed cabinet, powder painted steel construction and air gap between cabinet and insulated humidifier tank ensures safe surface temperature.</w:t>
      </w:r>
    </w:p>
    <w:p w14:paraId="4ABED6DC" w14:textId="77777777" w:rsidR="00B25CF5" w:rsidRPr="003929CF" w:rsidRDefault="00615959" w:rsidP="00E56A52">
      <w:pPr>
        <w:pStyle w:val="ListParagraph"/>
        <w:numPr>
          <w:ilvl w:val="2"/>
          <w:numId w:val="1"/>
        </w:numPr>
      </w:pPr>
      <w:r>
        <w:rPr>
          <w:lang w:val="en-CA"/>
        </w:rPr>
        <w:t xml:space="preserve">All internal components compatible with </w:t>
      </w:r>
      <w:r w:rsidRPr="0042513D">
        <w:rPr>
          <w:lang w:val="en-CA"/>
        </w:rPr>
        <w:t>De-Ionized (DI), Reverse Osmosis (RO), potable and softened water</w:t>
      </w:r>
      <w:r>
        <w:rPr>
          <w:lang w:val="en-CA"/>
        </w:rPr>
        <w:t xml:space="preserve">. </w:t>
      </w:r>
    </w:p>
    <w:p w14:paraId="164582CE" w14:textId="77777777" w:rsidR="00910547" w:rsidRPr="0042513D" w:rsidRDefault="00910547" w:rsidP="00E56A52">
      <w:pPr>
        <w:pStyle w:val="ListParagraph"/>
        <w:numPr>
          <w:ilvl w:val="2"/>
          <w:numId w:val="1"/>
        </w:numPr>
      </w:pPr>
      <w:r w:rsidRPr="0042513D">
        <w:rPr>
          <w:lang w:val="en-CA"/>
        </w:rPr>
        <w:t xml:space="preserve">All tank surfaces shall be insulated with minimum </w:t>
      </w:r>
      <w:r w:rsidR="008E1E15">
        <w:rPr>
          <w:lang w:val="en-CA"/>
        </w:rPr>
        <w:t>0.5</w:t>
      </w:r>
      <w:r w:rsidRPr="0042513D">
        <w:rPr>
          <w:lang w:val="en-CA"/>
        </w:rPr>
        <w:t>" (</w:t>
      </w:r>
      <w:r w:rsidR="008E1E15">
        <w:rPr>
          <w:lang w:val="en-CA"/>
        </w:rPr>
        <w:t>12</w:t>
      </w:r>
      <w:r w:rsidRPr="0042513D">
        <w:rPr>
          <w:lang w:val="en-CA"/>
        </w:rPr>
        <w:t xml:space="preserve"> mm) thick insulation and enclosed within unit cabinetry to ensure safe surface temperature, high overall efficiency, and fast unit response time.  Units with exposed insulation shall not be acceptable.</w:t>
      </w:r>
    </w:p>
    <w:p w14:paraId="03B7CAE4" w14:textId="70C6D249" w:rsidR="00910547" w:rsidRPr="0042513D" w:rsidRDefault="00910547" w:rsidP="00E56A52">
      <w:pPr>
        <w:pStyle w:val="ListParagraph"/>
        <w:numPr>
          <w:ilvl w:val="2"/>
          <w:numId w:val="1"/>
        </w:numPr>
      </w:pPr>
      <w:r w:rsidRPr="0042513D">
        <w:rPr>
          <w:lang w:val="en-CA"/>
        </w:rPr>
        <w:t>Standard internal drain water cooler to ensure drain water tempering to 140</w:t>
      </w:r>
      <w:r w:rsidR="00AB3D94">
        <w:t>°</w:t>
      </w:r>
      <w:r w:rsidR="00AB3D94">
        <w:rPr>
          <w:lang w:val="en-CA"/>
        </w:rPr>
        <w:t xml:space="preserve"> F (60</w:t>
      </w:r>
      <w:r w:rsidR="00AB3D94">
        <w:t xml:space="preserve">° </w:t>
      </w:r>
      <w:r w:rsidRPr="0042513D">
        <w:rPr>
          <w:lang w:val="en-CA"/>
        </w:rPr>
        <w:t>C).</w:t>
      </w:r>
    </w:p>
    <w:p w14:paraId="3CEF4D31" w14:textId="77777777" w:rsidR="0038424A" w:rsidRPr="0042513D" w:rsidRDefault="0038424A" w:rsidP="00E56A52">
      <w:pPr>
        <w:pStyle w:val="ListParagraph"/>
        <w:numPr>
          <w:ilvl w:val="2"/>
          <w:numId w:val="1"/>
        </w:numPr>
      </w:pPr>
      <w:r w:rsidRPr="0042513D">
        <w:rPr>
          <w:lang w:val="en-CA"/>
        </w:rPr>
        <w:t>Blow-down p-trap, factory installed, enclosed in cabinet, prevents steam leakage to drain.  Field installation not acceptable.</w:t>
      </w:r>
    </w:p>
    <w:p w14:paraId="43712BC4" w14:textId="77777777" w:rsidR="0038424A" w:rsidRPr="0042513D" w:rsidRDefault="0038424A" w:rsidP="00E56A52">
      <w:pPr>
        <w:pStyle w:val="ListParagraph"/>
        <w:numPr>
          <w:ilvl w:val="2"/>
          <w:numId w:val="1"/>
        </w:numPr>
      </w:pPr>
      <w:r w:rsidRPr="0042513D">
        <w:rPr>
          <w:lang w:val="en-CA"/>
        </w:rPr>
        <w:t>Humidifier to prevent "back-siphoning" using an internal air gap for supply water, to meet local plumbing codes.</w:t>
      </w:r>
    </w:p>
    <w:p w14:paraId="67A8C54F" w14:textId="77777777" w:rsidR="0038424A" w:rsidRPr="0042513D" w:rsidRDefault="0038424A" w:rsidP="00E56A52">
      <w:pPr>
        <w:pStyle w:val="ListParagraph"/>
        <w:numPr>
          <w:ilvl w:val="2"/>
          <w:numId w:val="1"/>
        </w:numPr>
      </w:pPr>
      <w:r w:rsidRPr="0042513D">
        <w:rPr>
          <w:lang w:val="en-CA"/>
        </w:rPr>
        <w:t>Drain line to include a vacuum breaker to prevent siphon drainage of the tank.</w:t>
      </w:r>
    </w:p>
    <w:p w14:paraId="50A65000" w14:textId="77777777" w:rsidR="003277A2" w:rsidRDefault="003277A2" w:rsidP="00E56A52">
      <w:pPr>
        <w:pStyle w:val="ListParagraph"/>
        <w:numPr>
          <w:ilvl w:val="2"/>
          <w:numId w:val="1"/>
        </w:numPr>
      </w:pPr>
      <w:r w:rsidRPr="0042513D">
        <w:t xml:space="preserve">Stainless Steel combustion chamber(s)/heat exchanger(s) </w:t>
      </w:r>
      <w:r w:rsidR="008E1E15">
        <w:t>shall be tubular in design</w:t>
      </w:r>
      <w:r w:rsidRPr="0042513D">
        <w:t>.</w:t>
      </w:r>
    </w:p>
    <w:p w14:paraId="1757E3D9" w14:textId="167E28BE" w:rsidR="00100B66" w:rsidRPr="0042513D" w:rsidRDefault="00100B66" w:rsidP="00E56A52">
      <w:pPr>
        <w:pStyle w:val="ListParagraph"/>
        <w:numPr>
          <w:ilvl w:val="2"/>
          <w:numId w:val="1"/>
        </w:numPr>
      </w:pPr>
      <w:r>
        <w:rPr>
          <w:rFonts w:ascii="Calibri" w:hAnsi="Calibri" w:cs="Calibri"/>
        </w:rPr>
        <w:t>Stainless Steel combustion chamber(s)/heat exchanger(s) shall be heat treated to protect against possible stress</w:t>
      </w:r>
      <w:r w:rsidR="00AF504E">
        <w:rPr>
          <w:rFonts w:ascii="Calibri" w:hAnsi="Calibri" w:cs="Calibri"/>
        </w:rPr>
        <w:t xml:space="preserve"> corrosion cracking. Combustion</w:t>
      </w:r>
      <w:r>
        <w:rPr>
          <w:rFonts w:ascii="Calibri" w:hAnsi="Calibri" w:cs="Calibri"/>
        </w:rPr>
        <w:t xml:space="preserve"> chamber(s)/heat exchanger(s) that are not heat treated </w:t>
      </w:r>
      <w:r w:rsidR="00B76CCC">
        <w:rPr>
          <w:rFonts w:ascii="Calibri" w:hAnsi="Calibri" w:cs="Calibri"/>
        </w:rPr>
        <w:t xml:space="preserve">316 </w:t>
      </w:r>
      <w:r>
        <w:rPr>
          <w:rFonts w:ascii="Calibri" w:hAnsi="Calibri" w:cs="Calibri"/>
        </w:rPr>
        <w:t>stainless steel are not acceptable.</w:t>
      </w:r>
    </w:p>
    <w:p w14:paraId="21CCB920" w14:textId="3B51D73D" w:rsidR="003277A2" w:rsidRPr="00E2206E" w:rsidRDefault="003277A2" w:rsidP="00E56A52">
      <w:pPr>
        <w:pStyle w:val="ListParagraph"/>
        <w:numPr>
          <w:ilvl w:val="2"/>
          <w:numId w:val="1"/>
        </w:numPr>
      </w:pPr>
      <w:r w:rsidRPr="0042513D">
        <w:rPr>
          <w:lang w:val="en-CA"/>
        </w:rPr>
        <w:t>Each burner, capable of true modulation</w:t>
      </w:r>
      <w:r w:rsidR="00D01CFD">
        <w:rPr>
          <w:lang w:val="en-CA"/>
        </w:rPr>
        <w:t xml:space="preserve"> at a 5:1 ratio</w:t>
      </w:r>
      <w:r w:rsidRPr="0042513D">
        <w:rPr>
          <w:lang w:val="en-CA"/>
        </w:rPr>
        <w:t xml:space="preserve"> will provide steam production of </w:t>
      </w:r>
      <w:r w:rsidR="008740BA">
        <w:rPr>
          <w:lang w:val="en-CA"/>
        </w:rPr>
        <w:t>30</w:t>
      </w:r>
      <w:r w:rsidRPr="0042513D">
        <w:rPr>
          <w:lang w:val="en-CA"/>
        </w:rPr>
        <w:t xml:space="preserve"> to 1</w:t>
      </w:r>
      <w:r w:rsidR="008740BA">
        <w:rPr>
          <w:lang w:val="en-CA"/>
        </w:rPr>
        <w:t>50</w:t>
      </w:r>
      <w:r w:rsidRPr="0042513D">
        <w:rPr>
          <w:lang w:val="en-CA"/>
        </w:rPr>
        <w:t xml:space="preserve"> lbs/hr (1</w:t>
      </w:r>
      <w:r w:rsidR="008740BA">
        <w:rPr>
          <w:lang w:val="en-CA"/>
        </w:rPr>
        <w:t>4 to 68</w:t>
      </w:r>
      <w:r w:rsidRPr="0042513D">
        <w:rPr>
          <w:lang w:val="en-CA"/>
        </w:rPr>
        <w:t xml:space="preserve"> kg/hr)</w:t>
      </w:r>
      <w:r w:rsidR="00BC7AFF">
        <w:rPr>
          <w:lang w:val="en-CA"/>
        </w:rPr>
        <w:t>,</w:t>
      </w:r>
      <w:r w:rsidR="00D01CFD">
        <w:rPr>
          <w:lang w:val="en-CA"/>
        </w:rPr>
        <w:t xml:space="preserve"> 20 to 100 lbs/hr (</w:t>
      </w:r>
      <w:r w:rsidR="00BC7AFF">
        <w:rPr>
          <w:lang w:val="en-CA"/>
        </w:rPr>
        <w:t>9 to 45 kg/hr) or 10 to 50 lbs/hr (4.</w:t>
      </w:r>
      <w:r w:rsidR="00B76CCC">
        <w:rPr>
          <w:lang w:val="en-CA"/>
        </w:rPr>
        <w:t>6</w:t>
      </w:r>
      <w:r w:rsidR="00BC7AFF">
        <w:rPr>
          <w:lang w:val="en-CA"/>
        </w:rPr>
        <w:t xml:space="preserve"> to 23 kg/hr)</w:t>
      </w:r>
      <w:r w:rsidRPr="0042513D">
        <w:rPr>
          <w:lang w:val="en-CA"/>
        </w:rPr>
        <w:t>. Time proportioning modulation is not acceptable.</w:t>
      </w:r>
    </w:p>
    <w:p w14:paraId="41F0B494" w14:textId="53AAC9B5" w:rsidR="008740BA" w:rsidRDefault="00BC7AFF" w:rsidP="00E56A52">
      <w:pPr>
        <w:pStyle w:val="ListParagraph"/>
        <w:numPr>
          <w:ilvl w:val="2"/>
          <w:numId w:val="1"/>
        </w:numPr>
      </w:pPr>
      <w:r>
        <w:t>Maximum net o</w:t>
      </w:r>
      <w:r w:rsidR="008740BA">
        <w:t xml:space="preserve">verall efficiency of </w:t>
      </w:r>
      <w:r w:rsidR="00D856CA">
        <w:t>88</w:t>
      </w:r>
      <w:r w:rsidR="008740BA">
        <w:t>%.</w:t>
      </w:r>
    </w:p>
    <w:p w14:paraId="5A090F60" w14:textId="22F8E41D" w:rsidR="00D856CA" w:rsidRDefault="00D856CA" w:rsidP="00D856CA">
      <w:pPr>
        <w:pStyle w:val="ListParagraph"/>
        <w:numPr>
          <w:ilvl w:val="2"/>
          <w:numId w:val="1"/>
        </w:numPr>
      </w:pPr>
      <w:r>
        <w:t>Unit must meet SCAQMD Rule 1146.2 and be eligible to install in California without field modification.</w:t>
      </w:r>
    </w:p>
    <w:p w14:paraId="4A4C6AB5" w14:textId="77777777" w:rsidR="008740BA" w:rsidRPr="0042513D" w:rsidRDefault="008740BA" w:rsidP="00E56A52">
      <w:pPr>
        <w:pStyle w:val="ListParagraph"/>
        <w:numPr>
          <w:ilvl w:val="2"/>
          <w:numId w:val="1"/>
        </w:numPr>
      </w:pPr>
      <w:r>
        <w:t>Unit must be rated as a condensing, high-efficiency gas appliance with a secondary heat exchanger and condensate removal.</w:t>
      </w:r>
    </w:p>
    <w:p w14:paraId="70A66C88" w14:textId="1F2521D8" w:rsidR="00B94833" w:rsidRPr="0042513D" w:rsidRDefault="00B94833" w:rsidP="00E56A52">
      <w:pPr>
        <w:pStyle w:val="ListParagraph"/>
        <w:numPr>
          <w:ilvl w:val="2"/>
          <w:numId w:val="1"/>
        </w:numPr>
      </w:pPr>
      <w:r w:rsidRPr="0042513D">
        <w:rPr>
          <w:lang w:val="en-CA"/>
        </w:rPr>
        <w:t xml:space="preserve">Gas system with gas valve(s), explosion proof, premix combustion air blower(s), microprocessor controlled ignition, flame sensing and fault indicator light(s), 100% premix </w:t>
      </w:r>
      <w:r w:rsidR="00BC7AFF">
        <w:rPr>
          <w:lang w:val="en-CA"/>
        </w:rPr>
        <w:t xml:space="preserve">flat </w:t>
      </w:r>
      <w:r w:rsidRPr="0042513D">
        <w:rPr>
          <w:lang w:val="en-CA"/>
        </w:rPr>
        <w:t xml:space="preserve">burner(s), </w:t>
      </w:r>
      <w:r w:rsidR="008E1E15">
        <w:rPr>
          <w:lang w:val="en-CA"/>
        </w:rPr>
        <w:t xml:space="preserve">spark </w:t>
      </w:r>
      <w:r w:rsidRPr="0042513D">
        <w:rPr>
          <w:lang w:val="en-CA"/>
        </w:rPr>
        <w:t xml:space="preserve">igniters(s) and heat transfer efficiency maintained </w:t>
      </w:r>
      <w:r w:rsidR="009A0AA0" w:rsidRPr="0042513D">
        <w:rPr>
          <w:lang w:val="en-CA"/>
        </w:rPr>
        <w:t>over</w:t>
      </w:r>
      <w:r w:rsidR="00B76CCC">
        <w:rPr>
          <w:lang w:val="en-CA"/>
        </w:rPr>
        <w:t xml:space="preserve"> </w:t>
      </w:r>
      <w:r w:rsidR="009A0AA0">
        <w:rPr>
          <w:lang w:val="en-CA"/>
        </w:rPr>
        <w:t>a</w:t>
      </w:r>
      <w:r w:rsidR="009A0AA0" w:rsidRPr="0042513D">
        <w:rPr>
          <w:lang w:val="en-CA"/>
        </w:rPr>
        <w:t>ll</w:t>
      </w:r>
      <w:r w:rsidRPr="0042513D">
        <w:rPr>
          <w:lang w:val="en-CA"/>
        </w:rPr>
        <w:t xml:space="preserve"> operating ranges.</w:t>
      </w:r>
    </w:p>
    <w:p w14:paraId="3B9E81E3" w14:textId="29017B6C" w:rsidR="00B94833" w:rsidRPr="0042513D" w:rsidRDefault="00B94833" w:rsidP="00E56A52">
      <w:pPr>
        <w:pStyle w:val="ListParagraph"/>
        <w:numPr>
          <w:ilvl w:val="2"/>
          <w:numId w:val="1"/>
        </w:numPr>
      </w:pPr>
      <w:r w:rsidRPr="0042513D">
        <w:rPr>
          <w:lang w:val="en-CA"/>
        </w:rPr>
        <w:t>A secondary combustion air safety, in addition to blower speed monitoring, utilizing a mechanical pressure differential switch</w:t>
      </w:r>
      <w:r w:rsidR="00B76CCC">
        <w:rPr>
          <w:lang w:val="en-CA"/>
        </w:rPr>
        <w:t>,</w:t>
      </w:r>
      <w:r w:rsidRPr="0042513D">
        <w:rPr>
          <w:lang w:val="en-CA"/>
        </w:rPr>
        <w:t xml:space="preserve"> to ensure combustion air is entering the pre-mix blower properly.</w:t>
      </w:r>
    </w:p>
    <w:p w14:paraId="4AE9AB45" w14:textId="0A4958C2" w:rsidR="00B94833" w:rsidRPr="0042513D" w:rsidRDefault="00B94833" w:rsidP="00E56A52">
      <w:pPr>
        <w:pStyle w:val="ListParagraph"/>
        <w:numPr>
          <w:ilvl w:val="2"/>
          <w:numId w:val="1"/>
        </w:numPr>
      </w:pPr>
      <w:r w:rsidRPr="0042513D">
        <w:rPr>
          <w:lang w:val="en-CA"/>
        </w:rPr>
        <w:lastRenderedPageBreak/>
        <w:t>Removable cover at front of unit facilitates easy cleaning (when applicable) with complete access to tank and heat exchanger surfaces.</w:t>
      </w:r>
      <w:r w:rsidR="00BC7AFF">
        <w:rPr>
          <w:lang w:val="en-CA"/>
        </w:rPr>
        <w:t xml:space="preserve"> When removed, access must extend to the bottom of the tank with no lip.</w:t>
      </w:r>
    </w:p>
    <w:p w14:paraId="015C4CB0" w14:textId="77777777" w:rsidR="00B94833" w:rsidRPr="0042513D" w:rsidRDefault="00B94833" w:rsidP="00E56A52">
      <w:pPr>
        <w:pStyle w:val="ListParagraph"/>
        <w:numPr>
          <w:ilvl w:val="2"/>
          <w:numId w:val="1"/>
        </w:numPr>
      </w:pPr>
      <w:r w:rsidRPr="0042513D">
        <w:t>Automatic water level control within a separate float chamber, isolated from the boiling action, to prevent false water level indication.</w:t>
      </w:r>
    </w:p>
    <w:p w14:paraId="4CF6AE83" w14:textId="50669F8B" w:rsidR="008A67B5" w:rsidRPr="0042513D" w:rsidRDefault="008A67B5" w:rsidP="00E56A52">
      <w:pPr>
        <w:pStyle w:val="ListParagraph"/>
        <w:numPr>
          <w:ilvl w:val="2"/>
          <w:numId w:val="1"/>
        </w:numPr>
      </w:pPr>
      <w:r w:rsidRPr="0042513D">
        <w:rPr>
          <w:lang w:val="en-CA"/>
        </w:rPr>
        <w:t xml:space="preserve">Dual magnetic electronic float system, located outside of the boiling water to ensure accurate water level control and reduced maintenance. Cool fill water is to be supplied into the </w:t>
      </w:r>
      <w:r w:rsidR="00BC7AFF">
        <w:rPr>
          <w:lang w:val="en-CA"/>
        </w:rPr>
        <w:t>assembly</w:t>
      </w:r>
      <w:r w:rsidRPr="0042513D">
        <w:rPr>
          <w:lang w:val="en-CA"/>
        </w:rPr>
        <w:t xml:space="preserve"> to keep the device cool.  Systems using conductivity probes or floats located within </w:t>
      </w:r>
      <w:r w:rsidR="00B76CCC">
        <w:rPr>
          <w:lang w:val="en-CA"/>
        </w:rPr>
        <w:t>boiling</w:t>
      </w:r>
      <w:r w:rsidRPr="0042513D">
        <w:rPr>
          <w:lang w:val="en-CA"/>
        </w:rPr>
        <w:t xml:space="preserve"> reservoir water are not acceptable.</w:t>
      </w:r>
    </w:p>
    <w:p w14:paraId="2E91C8BC" w14:textId="7B6A7E8C" w:rsidR="008A67B5" w:rsidRPr="0042513D" w:rsidRDefault="008A67B5" w:rsidP="00E56A52">
      <w:pPr>
        <w:pStyle w:val="ListParagraph"/>
        <w:numPr>
          <w:ilvl w:val="2"/>
          <w:numId w:val="1"/>
        </w:numPr>
      </w:pPr>
      <w:r w:rsidRPr="0042513D">
        <w:rPr>
          <w:lang w:val="en-CA"/>
        </w:rPr>
        <w:t xml:space="preserve">Humidifier shall have a dual fill valve to feed water to the </w:t>
      </w:r>
      <w:r w:rsidR="00B76CCC">
        <w:rPr>
          <w:lang w:val="en-CA"/>
        </w:rPr>
        <w:t>fill assembly</w:t>
      </w:r>
      <w:r w:rsidRPr="0042513D">
        <w:rPr>
          <w:lang w:val="en-CA"/>
        </w:rPr>
        <w:t>, to reduce scaling and mineral build up on the magnetic floats.</w:t>
      </w:r>
    </w:p>
    <w:p w14:paraId="29CE9DE1" w14:textId="77777777" w:rsidR="008A67B5" w:rsidRPr="0042513D" w:rsidRDefault="008A67B5" w:rsidP="00E56A52">
      <w:pPr>
        <w:pStyle w:val="ListParagraph"/>
        <w:numPr>
          <w:ilvl w:val="2"/>
          <w:numId w:val="1"/>
        </w:numPr>
      </w:pPr>
      <w:r w:rsidRPr="0042513D">
        <w:rPr>
          <w:lang w:val="en-CA"/>
        </w:rPr>
        <w:t>Float chamber to include LED indication of five possible water level indications.</w:t>
      </w:r>
    </w:p>
    <w:p w14:paraId="768B8273" w14:textId="77777777" w:rsidR="008A67B5" w:rsidRPr="0042513D" w:rsidRDefault="008A67B5" w:rsidP="00E56A52">
      <w:pPr>
        <w:pStyle w:val="ListParagraph"/>
        <w:numPr>
          <w:ilvl w:val="2"/>
          <w:numId w:val="1"/>
        </w:numPr>
      </w:pPr>
      <w:r w:rsidRPr="0042513D">
        <w:rPr>
          <w:lang w:val="en-CA"/>
        </w:rPr>
        <w:t>Pre-cleaning flushing feature shall be provided to reduce maintenance time.</w:t>
      </w:r>
    </w:p>
    <w:p w14:paraId="61185B14" w14:textId="77777777" w:rsidR="008A67B5" w:rsidRPr="0042513D" w:rsidRDefault="008A67B5" w:rsidP="00E56A52">
      <w:pPr>
        <w:pStyle w:val="ListParagraph"/>
        <w:numPr>
          <w:ilvl w:val="2"/>
          <w:numId w:val="1"/>
        </w:numPr>
      </w:pPr>
      <w:r w:rsidRPr="0042513D">
        <w:rPr>
          <w:lang w:val="en-CA"/>
        </w:rPr>
        <w:t>End of season blow-down feature to evacuate contained water and minerals after 72 hours with no demand for humidification.</w:t>
      </w:r>
    </w:p>
    <w:p w14:paraId="7E6AFE48" w14:textId="76913528" w:rsidR="00202D0C" w:rsidRPr="0042513D" w:rsidRDefault="00202D0C" w:rsidP="00E56A52">
      <w:pPr>
        <w:pStyle w:val="ListParagraph"/>
        <w:numPr>
          <w:ilvl w:val="2"/>
          <w:numId w:val="1"/>
        </w:numPr>
      </w:pPr>
      <w:r w:rsidRPr="0042513D">
        <w:rPr>
          <w:lang w:val="en-CA"/>
        </w:rPr>
        <w:t>Standard Modbus</w:t>
      </w:r>
      <w:r w:rsidR="00567D22">
        <w:rPr>
          <w:lang w:val="en-CA"/>
        </w:rPr>
        <w:t>,</w:t>
      </w:r>
      <w:r w:rsidR="00567D22" w:rsidRPr="0042513D">
        <w:rPr>
          <w:lang w:val="en-CA"/>
        </w:rPr>
        <w:t xml:space="preserve"> BACnet</w:t>
      </w:r>
      <w:r w:rsidR="00B76CCC">
        <w:rPr>
          <w:lang w:val="en-CA"/>
        </w:rPr>
        <w:t xml:space="preserve"> IP</w:t>
      </w:r>
      <w:r w:rsidR="00567D22" w:rsidRPr="0042513D">
        <w:rPr>
          <w:lang w:val="en-CA"/>
        </w:rPr>
        <w:t xml:space="preserve">, </w:t>
      </w:r>
      <w:r w:rsidR="00567D22">
        <w:rPr>
          <w:lang w:val="en-CA"/>
        </w:rPr>
        <w:t xml:space="preserve">and </w:t>
      </w:r>
      <w:r w:rsidR="00B76CCC">
        <w:rPr>
          <w:lang w:val="en-CA"/>
        </w:rPr>
        <w:t>BACnet MSTP</w:t>
      </w:r>
      <w:r w:rsidR="00567D22" w:rsidRPr="0042513D">
        <w:rPr>
          <w:lang w:val="en-CA"/>
        </w:rPr>
        <w:t xml:space="preserve"> </w:t>
      </w:r>
      <w:r w:rsidRPr="0042513D">
        <w:rPr>
          <w:lang w:val="en-CA"/>
        </w:rPr>
        <w:t>protocol communication capability with adaptability</w:t>
      </w:r>
      <w:r w:rsidR="00567D22">
        <w:rPr>
          <w:lang w:val="en-CA"/>
        </w:rPr>
        <w:t xml:space="preserve"> for </w:t>
      </w:r>
      <w:r w:rsidR="00B76CCC">
        <w:rPr>
          <w:lang w:val="en-CA"/>
        </w:rPr>
        <w:t>LonWorks</w:t>
      </w:r>
      <w:r w:rsidRPr="0042513D">
        <w:rPr>
          <w:lang w:val="en-CA"/>
        </w:rPr>
        <w:t>.</w:t>
      </w:r>
      <w:r w:rsidR="00B76CCC">
        <w:rPr>
          <w:lang w:val="en-CA"/>
        </w:rPr>
        <w:t xml:space="preserve"> BTL Certified options available.</w:t>
      </w:r>
    </w:p>
    <w:p w14:paraId="69A9FF33" w14:textId="4213803C" w:rsidR="00202D0C" w:rsidRPr="00DF5AD7" w:rsidRDefault="00202D0C" w:rsidP="00E56A52">
      <w:pPr>
        <w:pStyle w:val="ListParagraph"/>
        <w:numPr>
          <w:ilvl w:val="2"/>
          <w:numId w:val="1"/>
        </w:numPr>
      </w:pPr>
      <w:r w:rsidRPr="0042513D">
        <w:t xml:space="preserve">Keep warm function allows the water temperature in the </w:t>
      </w:r>
      <w:r w:rsidR="006D65F0">
        <w:t xml:space="preserve">tank </w:t>
      </w:r>
      <w:r w:rsidRPr="0042513D">
        <w:t>to be maintained at a high temperature for quick response of the unit to a call for humidity.</w:t>
      </w:r>
    </w:p>
    <w:p w14:paraId="786482BE" w14:textId="677FBBF8" w:rsidR="00AF504E" w:rsidRPr="0042513D" w:rsidRDefault="00567D22" w:rsidP="001227F5">
      <w:pPr>
        <w:pStyle w:val="ListParagraph"/>
        <w:numPr>
          <w:ilvl w:val="2"/>
          <w:numId w:val="1"/>
        </w:numPr>
      </w:pPr>
      <w:r>
        <w:t>Integrated Controller with LCD touchscreen and backlit display</w:t>
      </w:r>
      <w:r w:rsidR="00543735">
        <w:rPr>
          <w:rFonts w:ascii="Calibri" w:hAnsi="Calibri" w:cs="Calibri"/>
        </w:rPr>
        <w:t>.</w:t>
      </w:r>
    </w:p>
    <w:p w14:paraId="5065D227" w14:textId="5F964F9B" w:rsidR="00E56A52" w:rsidRPr="009C5BC8" w:rsidRDefault="009C5BC8" w:rsidP="00E56A52">
      <w:pPr>
        <w:rPr>
          <w:b/>
          <w:sz w:val="24"/>
          <w:szCs w:val="24"/>
        </w:rPr>
      </w:pPr>
      <w:r>
        <w:rPr>
          <w:b/>
          <w:sz w:val="24"/>
          <w:szCs w:val="24"/>
        </w:rPr>
        <w:t>PART</w:t>
      </w:r>
      <w:r w:rsidRPr="002C640A">
        <w:rPr>
          <w:b/>
          <w:sz w:val="24"/>
          <w:szCs w:val="24"/>
        </w:rPr>
        <w:t xml:space="preserve"> </w:t>
      </w:r>
      <w:r w:rsidR="00BC7AFF">
        <w:rPr>
          <w:b/>
          <w:sz w:val="24"/>
          <w:szCs w:val="24"/>
        </w:rPr>
        <w:t>3</w:t>
      </w:r>
      <w:r w:rsidRPr="009C5BC8">
        <w:rPr>
          <w:b/>
          <w:sz w:val="24"/>
          <w:szCs w:val="24"/>
        </w:rPr>
        <w:t xml:space="preserve"> </w:t>
      </w:r>
      <w:r>
        <w:rPr>
          <w:b/>
          <w:sz w:val="24"/>
          <w:szCs w:val="24"/>
        </w:rPr>
        <w:t xml:space="preserve">- </w:t>
      </w:r>
      <w:r w:rsidR="00E56A52" w:rsidRPr="009C5BC8">
        <w:rPr>
          <w:b/>
          <w:sz w:val="24"/>
          <w:szCs w:val="24"/>
        </w:rPr>
        <w:t>EXCECUTION</w:t>
      </w:r>
    </w:p>
    <w:p w14:paraId="6D3BFDCE" w14:textId="77777777" w:rsidR="00E56A52" w:rsidRPr="002C640A" w:rsidRDefault="00E56A52" w:rsidP="00E56A52">
      <w:pPr>
        <w:pStyle w:val="ListParagraph"/>
        <w:numPr>
          <w:ilvl w:val="0"/>
          <w:numId w:val="1"/>
        </w:numPr>
        <w:rPr>
          <w:vanish/>
        </w:rPr>
      </w:pPr>
    </w:p>
    <w:p w14:paraId="3184A74C" w14:textId="77777777" w:rsidR="00E56A52" w:rsidRPr="002C640A" w:rsidRDefault="00E56A52" w:rsidP="00E56A52">
      <w:pPr>
        <w:pStyle w:val="ListParagraph"/>
        <w:numPr>
          <w:ilvl w:val="1"/>
          <w:numId w:val="1"/>
        </w:numPr>
      </w:pPr>
      <w:r w:rsidRPr="002C640A">
        <w:t>Installation:</w:t>
      </w:r>
    </w:p>
    <w:p w14:paraId="4912D1F8" w14:textId="77777777" w:rsidR="009D4EF3" w:rsidRPr="009D4EF3" w:rsidRDefault="009D4EF3" w:rsidP="009D4EF3">
      <w:pPr>
        <w:pStyle w:val="ListParagraph"/>
        <w:numPr>
          <w:ilvl w:val="2"/>
          <w:numId w:val="1"/>
        </w:numPr>
      </w:pPr>
      <w:r w:rsidRPr="00DE6DC7">
        <w:t>Install humidifiers and steam dispersion panels per manufacturers' instructions.</w:t>
      </w:r>
    </w:p>
    <w:p w14:paraId="720DFC3F" w14:textId="77777777" w:rsidR="009D4EF3" w:rsidRPr="009D4EF3" w:rsidRDefault="009D4EF3" w:rsidP="009D4EF3">
      <w:pPr>
        <w:pStyle w:val="ListParagraph"/>
        <w:numPr>
          <w:ilvl w:val="2"/>
          <w:numId w:val="1"/>
        </w:numPr>
      </w:pPr>
      <w:r w:rsidRPr="00DE6DC7">
        <w:t>Seal humidifier dispersion-tube duct penetrations with flange</w:t>
      </w:r>
      <w:r>
        <w:t>.</w:t>
      </w:r>
    </w:p>
    <w:p w14:paraId="1D92DEF8" w14:textId="77777777" w:rsidR="009D4EF3" w:rsidRPr="00047C80" w:rsidRDefault="009D4EF3" w:rsidP="009D4EF3">
      <w:pPr>
        <w:pStyle w:val="ListParagraph"/>
        <w:numPr>
          <w:ilvl w:val="2"/>
          <w:numId w:val="1"/>
        </w:numPr>
      </w:pPr>
      <w:r w:rsidRPr="00DE6DC7">
        <w:t>Install with required clearance for service and maintenance.</w:t>
      </w:r>
    </w:p>
    <w:p w14:paraId="2680A118" w14:textId="658D4A00" w:rsidR="00047C80" w:rsidRDefault="00047C80" w:rsidP="00047C80">
      <w:pPr>
        <w:pStyle w:val="ListParagraph"/>
        <w:numPr>
          <w:ilvl w:val="2"/>
          <w:numId w:val="1"/>
        </w:numPr>
      </w:pPr>
      <w:r>
        <w:t xml:space="preserve">System shall be rated as class </w:t>
      </w:r>
      <w:r w:rsidR="001227F5">
        <w:t>4</w:t>
      </w:r>
      <w:r>
        <w:t xml:space="preserve"> appliance certified for use with exhaust vent type BH</w:t>
      </w:r>
      <w:r w:rsidR="001227F5">
        <w:t xml:space="preserve"> or with CPVC venting</w:t>
      </w:r>
      <w:r>
        <w:t>.</w:t>
      </w:r>
    </w:p>
    <w:p w14:paraId="2FB0D6C2" w14:textId="77777777" w:rsidR="00AF504E" w:rsidRPr="009D4EF3" w:rsidRDefault="00AF504E" w:rsidP="00AF504E">
      <w:pPr>
        <w:pStyle w:val="ListParagraph"/>
        <w:ind w:left="1080"/>
      </w:pPr>
    </w:p>
    <w:p w14:paraId="2E2B9D6E" w14:textId="77777777" w:rsidR="00E56A52" w:rsidRPr="002C640A" w:rsidRDefault="00E56A52" w:rsidP="00E56A52">
      <w:pPr>
        <w:pStyle w:val="ListParagraph"/>
        <w:numPr>
          <w:ilvl w:val="1"/>
          <w:numId w:val="1"/>
        </w:numPr>
      </w:pPr>
      <w:r w:rsidRPr="002C640A">
        <w:t>Accessories:</w:t>
      </w:r>
    </w:p>
    <w:p w14:paraId="5A434D57" w14:textId="77777777" w:rsidR="00E56A52" w:rsidRDefault="00E56A52" w:rsidP="00E56A52">
      <w:pPr>
        <w:pStyle w:val="ListParagraph"/>
        <w:numPr>
          <w:ilvl w:val="2"/>
          <w:numId w:val="1"/>
        </w:numPr>
      </w:pPr>
      <w:r w:rsidRPr="002C640A">
        <w:t>Install accessories in accordance with</w:t>
      </w:r>
      <w:r w:rsidR="00AF504E">
        <w:t xml:space="preserve"> manufacturer's recommendations.</w:t>
      </w:r>
    </w:p>
    <w:p w14:paraId="62FAEE47" w14:textId="77777777" w:rsidR="00AF504E" w:rsidRPr="002C640A" w:rsidRDefault="00AF504E" w:rsidP="00AF504E">
      <w:pPr>
        <w:pStyle w:val="ListParagraph"/>
        <w:ind w:left="1080"/>
      </w:pPr>
    </w:p>
    <w:p w14:paraId="4F93F44E" w14:textId="77777777" w:rsidR="00E56A52" w:rsidRPr="002C640A" w:rsidRDefault="00E56A52" w:rsidP="00E56A52">
      <w:pPr>
        <w:pStyle w:val="ListParagraph"/>
        <w:numPr>
          <w:ilvl w:val="1"/>
          <w:numId w:val="1"/>
        </w:numPr>
      </w:pPr>
      <w:r w:rsidRPr="002C640A">
        <w:t>Commissioning:</w:t>
      </w:r>
    </w:p>
    <w:p w14:paraId="7A103E5B" w14:textId="77777777" w:rsidR="00E56A52" w:rsidRPr="002C640A" w:rsidRDefault="00E56A52" w:rsidP="00E56A52">
      <w:pPr>
        <w:pStyle w:val="ListParagraph"/>
        <w:numPr>
          <w:ilvl w:val="2"/>
          <w:numId w:val="1"/>
        </w:numPr>
      </w:pPr>
      <w:r w:rsidRPr="002C640A">
        <w:t>Start-up of humidifier to be by factory trained technician.</w:t>
      </w:r>
    </w:p>
    <w:p w14:paraId="5C352A15" w14:textId="77777777" w:rsidR="00BD110D" w:rsidRDefault="00BD110D"/>
    <w:sectPr w:rsidR="00BD110D" w:rsidSect="00B817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20D7" w14:textId="77777777" w:rsidR="0009221F" w:rsidRDefault="0009221F" w:rsidP="00E56A52">
      <w:pPr>
        <w:spacing w:after="0" w:line="240" w:lineRule="auto"/>
      </w:pPr>
      <w:r>
        <w:separator/>
      </w:r>
    </w:p>
  </w:endnote>
  <w:endnote w:type="continuationSeparator" w:id="0">
    <w:p w14:paraId="240EED74" w14:textId="77777777" w:rsidR="0009221F" w:rsidRDefault="0009221F" w:rsidP="00E5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C468" w14:textId="77777777" w:rsidR="0009221F" w:rsidRDefault="0009221F" w:rsidP="00E56A52">
      <w:pPr>
        <w:spacing w:after="0" w:line="240" w:lineRule="auto"/>
      </w:pPr>
      <w:r>
        <w:separator/>
      </w:r>
    </w:p>
  </w:footnote>
  <w:footnote w:type="continuationSeparator" w:id="0">
    <w:p w14:paraId="5313DF89" w14:textId="77777777" w:rsidR="0009221F" w:rsidRDefault="0009221F" w:rsidP="00E5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D4C"/>
    <w:multiLevelType w:val="multilevel"/>
    <w:tmpl w:val="FEF6D4F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09"/>
    <w:rsid w:val="000172FF"/>
    <w:rsid w:val="00047C80"/>
    <w:rsid w:val="000518EE"/>
    <w:rsid w:val="00064818"/>
    <w:rsid w:val="0009221F"/>
    <w:rsid w:val="00096CF3"/>
    <w:rsid w:val="000C5672"/>
    <w:rsid w:val="00100B66"/>
    <w:rsid w:val="0011737E"/>
    <w:rsid w:val="001227F5"/>
    <w:rsid w:val="00126A3F"/>
    <w:rsid w:val="00144E8A"/>
    <w:rsid w:val="00162C47"/>
    <w:rsid w:val="001D345B"/>
    <w:rsid w:val="001E3325"/>
    <w:rsid w:val="00202D0C"/>
    <w:rsid w:val="00214EF9"/>
    <w:rsid w:val="002B3342"/>
    <w:rsid w:val="002B71D1"/>
    <w:rsid w:val="002C640A"/>
    <w:rsid w:val="002C6CFC"/>
    <w:rsid w:val="003231CA"/>
    <w:rsid w:val="003277A2"/>
    <w:rsid w:val="0038424A"/>
    <w:rsid w:val="003929CF"/>
    <w:rsid w:val="003F0244"/>
    <w:rsid w:val="004207F6"/>
    <w:rsid w:val="0042513D"/>
    <w:rsid w:val="0048648E"/>
    <w:rsid w:val="004B2290"/>
    <w:rsid w:val="004B7C49"/>
    <w:rsid w:val="004E4EBF"/>
    <w:rsid w:val="004F1840"/>
    <w:rsid w:val="005227E1"/>
    <w:rsid w:val="00543735"/>
    <w:rsid w:val="00567D22"/>
    <w:rsid w:val="005921D1"/>
    <w:rsid w:val="00605984"/>
    <w:rsid w:val="00615538"/>
    <w:rsid w:val="00615959"/>
    <w:rsid w:val="00653115"/>
    <w:rsid w:val="006653A3"/>
    <w:rsid w:val="006816E8"/>
    <w:rsid w:val="006A7F81"/>
    <w:rsid w:val="006D65F0"/>
    <w:rsid w:val="006F4792"/>
    <w:rsid w:val="007010A7"/>
    <w:rsid w:val="008740BA"/>
    <w:rsid w:val="008A67B5"/>
    <w:rsid w:val="008A7B3F"/>
    <w:rsid w:val="008D73D0"/>
    <w:rsid w:val="008E1E15"/>
    <w:rsid w:val="008E4008"/>
    <w:rsid w:val="00910547"/>
    <w:rsid w:val="009628F5"/>
    <w:rsid w:val="009A0AA0"/>
    <w:rsid w:val="009C5BC8"/>
    <w:rsid w:val="009D4EF3"/>
    <w:rsid w:val="009E0705"/>
    <w:rsid w:val="009E7E56"/>
    <w:rsid w:val="00A12095"/>
    <w:rsid w:val="00A223C8"/>
    <w:rsid w:val="00A478CC"/>
    <w:rsid w:val="00A626C5"/>
    <w:rsid w:val="00AB3D94"/>
    <w:rsid w:val="00AE514B"/>
    <w:rsid w:val="00AF504E"/>
    <w:rsid w:val="00B25CF5"/>
    <w:rsid w:val="00B76CCC"/>
    <w:rsid w:val="00B81783"/>
    <w:rsid w:val="00B94833"/>
    <w:rsid w:val="00BB73A6"/>
    <w:rsid w:val="00BC031D"/>
    <w:rsid w:val="00BC5FC3"/>
    <w:rsid w:val="00BC7AFF"/>
    <w:rsid w:val="00BD110D"/>
    <w:rsid w:val="00BD3009"/>
    <w:rsid w:val="00C25206"/>
    <w:rsid w:val="00D01CFD"/>
    <w:rsid w:val="00D508A0"/>
    <w:rsid w:val="00D856CA"/>
    <w:rsid w:val="00DE6DC7"/>
    <w:rsid w:val="00DF5AD7"/>
    <w:rsid w:val="00E2206E"/>
    <w:rsid w:val="00E50905"/>
    <w:rsid w:val="00E56A52"/>
    <w:rsid w:val="00E81712"/>
    <w:rsid w:val="00E84CB2"/>
    <w:rsid w:val="00E97CB7"/>
    <w:rsid w:val="00EC1E3C"/>
    <w:rsid w:val="00EC3EA2"/>
    <w:rsid w:val="00F269FD"/>
    <w:rsid w:val="00FA6D1E"/>
    <w:rsid w:val="00FC2000"/>
    <w:rsid w:val="00FD4F08"/>
    <w:rsid w:val="00FE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4B6B7"/>
  <w14:defaultImageDpi w14:val="0"/>
  <w15:docId w15:val="{A7B6B2F6-407C-4ECB-B576-1DCBA7D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A52"/>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52"/>
    <w:pPr>
      <w:ind w:left="720"/>
      <w:contextualSpacing/>
    </w:pPr>
  </w:style>
  <w:style w:type="paragraph" w:styleId="Header">
    <w:name w:val="header"/>
    <w:basedOn w:val="Normal"/>
    <w:link w:val="HeaderChar"/>
    <w:uiPriority w:val="99"/>
    <w:unhideWhenUsed/>
    <w:rsid w:val="00E56A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6A52"/>
    <w:rPr>
      <w:rFonts w:cs="Times New Roman"/>
    </w:rPr>
  </w:style>
  <w:style w:type="paragraph" w:styleId="Footer">
    <w:name w:val="footer"/>
    <w:basedOn w:val="Normal"/>
    <w:link w:val="FooterChar"/>
    <w:uiPriority w:val="99"/>
    <w:unhideWhenUsed/>
    <w:rsid w:val="00E56A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6A52"/>
    <w:rPr>
      <w:rFonts w:cs="Times New Roman"/>
    </w:rPr>
  </w:style>
  <w:style w:type="character" w:styleId="CommentReference">
    <w:name w:val="annotation reference"/>
    <w:basedOn w:val="DefaultParagraphFont"/>
    <w:uiPriority w:val="99"/>
    <w:semiHidden/>
    <w:unhideWhenUsed/>
    <w:rsid w:val="008E1E15"/>
    <w:rPr>
      <w:sz w:val="16"/>
      <w:szCs w:val="16"/>
    </w:rPr>
  </w:style>
  <w:style w:type="paragraph" w:styleId="CommentText">
    <w:name w:val="annotation text"/>
    <w:basedOn w:val="Normal"/>
    <w:link w:val="CommentTextChar"/>
    <w:uiPriority w:val="99"/>
    <w:semiHidden/>
    <w:unhideWhenUsed/>
    <w:rsid w:val="008E1E15"/>
    <w:pPr>
      <w:spacing w:line="240" w:lineRule="auto"/>
    </w:pPr>
    <w:rPr>
      <w:sz w:val="20"/>
      <w:szCs w:val="20"/>
    </w:rPr>
  </w:style>
  <w:style w:type="character" w:customStyle="1" w:styleId="CommentTextChar">
    <w:name w:val="Comment Text Char"/>
    <w:basedOn w:val="DefaultParagraphFont"/>
    <w:link w:val="CommentText"/>
    <w:uiPriority w:val="99"/>
    <w:semiHidden/>
    <w:rsid w:val="008E1E15"/>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1E15"/>
    <w:rPr>
      <w:b/>
      <w:bCs/>
    </w:rPr>
  </w:style>
  <w:style w:type="character" w:customStyle="1" w:styleId="CommentSubjectChar">
    <w:name w:val="Comment Subject Char"/>
    <w:basedOn w:val="CommentTextChar"/>
    <w:link w:val="CommentSubject"/>
    <w:uiPriority w:val="99"/>
    <w:semiHidden/>
    <w:rsid w:val="008E1E15"/>
    <w:rPr>
      <w:rFonts w:cs="Times New Roman"/>
      <w:b/>
      <w:bCs/>
      <w:sz w:val="20"/>
      <w:szCs w:val="20"/>
    </w:rPr>
  </w:style>
  <w:style w:type="paragraph" w:styleId="BalloonText">
    <w:name w:val="Balloon Text"/>
    <w:basedOn w:val="Normal"/>
    <w:link w:val="BalloonTextChar"/>
    <w:uiPriority w:val="99"/>
    <w:semiHidden/>
    <w:unhideWhenUsed/>
    <w:rsid w:val="008E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967</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Walter Meier</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wtruong</dc:creator>
  <cp:lastModifiedBy>Habets Chris</cp:lastModifiedBy>
  <cp:revision>4</cp:revision>
  <cp:lastPrinted>2010-04-27T14:32:00Z</cp:lastPrinted>
  <dcterms:created xsi:type="dcterms:W3CDTF">2016-03-10T19:58:00Z</dcterms:created>
  <dcterms:modified xsi:type="dcterms:W3CDTF">2016-04-04T17:56:00Z</dcterms:modified>
</cp:coreProperties>
</file>